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hint="eastAsia" w:ascii="黑体" w:eastAsia="黑体"/>
          <w:b/>
          <w:sz w:val="52"/>
          <w:szCs w:val="52"/>
        </w:rPr>
      </w:pPr>
      <w:bookmarkStart w:id="350" w:name="_GoBack"/>
      <w:r>
        <w:rPr>
          <w:rFonts w:hint="eastAsia" w:ascii="黑体" w:eastAsia="黑体"/>
          <w:b/>
          <w:sz w:val="52"/>
          <w:szCs w:val="52"/>
        </w:rPr>
        <w:t>自贡市住宅物业服务等级划分标准</w:t>
      </w:r>
    </w:p>
    <w:bookmarkEnd w:id="350"/>
    <w:p>
      <w:pPr>
        <w:pStyle w:val="10"/>
        <w:ind w:firstLine="0" w:firstLineChars="0"/>
        <w:jc w:val="center"/>
        <w:rPr>
          <w:rFonts w:hint="eastAsia" w:ascii="黑体" w:eastAsia="黑体"/>
          <w:b/>
          <w:sz w:val="52"/>
          <w:szCs w:val="52"/>
        </w:rPr>
      </w:pPr>
    </w:p>
    <w:p>
      <w:pPr>
        <w:pStyle w:val="10"/>
        <w:ind w:firstLine="0" w:firstLineChars="0"/>
        <w:jc w:val="center"/>
        <w:rPr>
          <w:rFonts w:hint="eastAsia" w:ascii="黑体" w:eastAsia="黑体"/>
          <w:b/>
          <w:sz w:val="52"/>
          <w:szCs w:val="52"/>
        </w:rPr>
      </w:pPr>
    </w:p>
    <w:p>
      <w:pPr>
        <w:pStyle w:val="10"/>
        <w:ind w:firstLine="0" w:firstLineChars="0"/>
        <w:jc w:val="center"/>
        <w:rPr>
          <w:rFonts w:hint="eastAsia" w:ascii="黑体" w:eastAsia="黑体"/>
          <w:b/>
          <w:sz w:val="52"/>
          <w:szCs w:val="52"/>
        </w:rPr>
      </w:pPr>
    </w:p>
    <w:p>
      <w:pPr>
        <w:pStyle w:val="10"/>
        <w:ind w:firstLine="0" w:firstLineChars="0"/>
        <w:jc w:val="center"/>
        <w:rPr>
          <w:rFonts w:hint="eastAsia" w:ascii="黑体" w:eastAsia="黑体"/>
          <w:b/>
          <w:sz w:val="52"/>
          <w:szCs w:val="52"/>
        </w:rPr>
      </w:pPr>
    </w:p>
    <w:p>
      <w:pPr>
        <w:pStyle w:val="10"/>
        <w:ind w:firstLine="0" w:firstLineChars="0"/>
        <w:jc w:val="center"/>
        <w:rPr>
          <w:rFonts w:hint="eastAsia" w:ascii="黑体" w:eastAsia="黑体"/>
          <w:b/>
          <w:sz w:val="52"/>
          <w:szCs w:val="52"/>
        </w:rPr>
      </w:pPr>
    </w:p>
    <w:p>
      <w:pPr>
        <w:pStyle w:val="10"/>
        <w:ind w:firstLine="0" w:firstLineChars="0"/>
        <w:jc w:val="center"/>
        <w:rPr>
          <w:rFonts w:hint="eastAsia" w:ascii="黑体" w:eastAsia="黑体"/>
          <w:b/>
          <w:sz w:val="32"/>
          <w:szCs w:val="32"/>
        </w:rPr>
      </w:pPr>
      <w:r>
        <w:rPr>
          <w:rFonts w:hint="eastAsia" w:ascii="黑体" w:eastAsia="黑体"/>
          <w:b/>
          <w:sz w:val="32"/>
          <w:szCs w:val="32"/>
        </w:rPr>
        <w:t>自贡市城乡规划建设和住房保障局</w:t>
      </w:r>
    </w:p>
    <w:p>
      <w:pPr>
        <w:pStyle w:val="10"/>
        <w:ind w:firstLine="0" w:firstLineChars="0"/>
        <w:jc w:val="center"/>
        <w:rPr>
          <w:rFonts w:hint="eastAsia" w:ascii="黑体" w:eastAsia="黑体"/>
          <w:b/>
          <w:sz w:val="32"/>
          <w:szCs w:val="32"/>
        </w:rPr>
      </w:pPr>
      <w:r>
        <w:rPr>
          <w:rFonts w:hint="eastAsia" w:ascii="黑体" w:eastAsia="黑体"/>
          <w:b/>
          <w:sz w:val="32"/>
          <w:szCs w:val="32"/>
        </w:rPr>
        <w:t>2016年7月</w:t>
      </w: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pPr>
    </w:p>
    <w:p>
      <w:pPr>
        <w:pStyle w:val="10"/>
        <w:ind w:firstLine="0" w:firstLineChars="0"/>
        <w:jc w:val="center"/>
        <w:rPr>
          <w:rFonts w:hint="eastAsia" w:ascii="黑体" w:eastAsia="黑体"/>
          <w:b/>
          <w:sz w:val="32"/>
          <w:szCs w:val="32"/>
        </w:rPr>
        <w:sectPr>
          <w:footerReference r:id="rId3" w:type="even"/>
          <w:pgSz w:w="11906" w:h="16838"/>
          <w:pgMar w:top="2098" w:right="1474" w:bottom="1985" w:left="1588" w:header="0" w:footer="1701" w:gutter="0"/>
          <w:pgNumType w:start="1"/>
          <w:cols w:space="425" w:num="1"/>
          <w:docGrid w:type="lines" w:linePitch="312" w:charSpace="0"/>
        </w:sectPr>
      </w:pPr>
    </w:p>
    <w:p>
      <w:pPr>
        <w:pStyle w:val="11"/>
        <w:rPr>
          <w:rFonts w:hint="eastAsia"/>
        </w:rPr>
      </w:pPr>
      <w:bookmarkStart w:id="0" w:name="_Toc388602835"/>
      <w:bookmarkStart w:id="1" w:name="_Toc388626501"/>
      <w:bookmarkStart w:id="2" w:name="_Toc388602788"/>
      <w:r>
        <w:rPr>
          <w:rFonts w:hint="eastAsia"/>
        </w:rPr>
        <w:t>目</w:t>
      </w:r>
      <w:bookmarkStart w:id="3" w:name="BKML"/>
      <w:r>
        <w:rPr>
          <w:rFonts w:ascii="Cambria Math" w:hAnsi="Cambria Math" w:cs="Cambria Math"/>
        </w:rPr>
        <w:t>  </w:t>
      </w:r>
      <w:r>
        <w:rPr>
          <w:rFonts w:hint="eastAsia"/>
        </w:rPr>
        <w:t>次</w:t>
      </w:r>
      <w:bookmarkEnd w:id="0"/>
      <w:bookmarkEnd w:id="1"/>
      <w:bookmarkEnd w:id="2"/>
      <w:bookmarkEnd w:id="3"/>
    </w:p>
    <w:p>
      <w:pPr>
        <w:pStyle w:val="4"/>
        <w:spacing w:line="400" w:lineRule="exact"/>
        <w:rPr>
          <w:rFonts w:ascii="Calibri" w:hAnsi="Calibri"/>
          <w:sz w:val="24"/>
          <w:szCs w:val="24"/>
        </w:rPr>
      </w:pPr>
      <w:r>
        <w:fldChar w:fldCharType="begin"/>
      </w:r>
      <w:r>
        <w:instrText xml:space="preserve"> TOC \o "1-3" \h \z \u </w:instrText>
      </w:r>
      <w:r>
        <w:fldChar w:fldCharType="separate"/>
      </w:r>
    </w:p>
    <w:p>
      <w:pPr>
        <w:pStyle w:val="4"/>
        <w:spacing w:line="400" w:lineRule="exact"/>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"_Toc388626502"</w:instrText>
      </w:r>
      <w:r>
        <w:rPr>
          <w:rStyle w:val="8"/>
          <w:sz w:val="24"/>
          <w:szCs w:val="24"/>
        </w:rPr>
        <w:instrText xml:space="preserve"> </w:instrText>
      </w:r>
      <w:r>
        <w:rPr>
          <w:rStyle w:val="8"/>
          <w:sz w:val="24"/>
          <w:szCs w:val="24"/>
        </w:rPr>
        <w:fldChar w:fldCharType="separate"/>
      </w:r>
      <w:r>
        <w:rPr>
          <w:rStyle w:val="8"/>
          <w:rFonts w:hint="eastAsia"/>
          <w:sz w:val="24"/>
          <w:szCs w:val="24"/>
        </w:rPr>
        <w:t>住宅物业服务等级划分标准</w:t>
      </w:r>
      <w:r>
        <w:rPr>
          <w:sz w:val="24"/>
          <w:szCs w:val="24"/>
        </w:rPr>
        <w:tab/>
      </w:r>
      <w:r>
        <w:rPr>
          <w:sz w:val="24"/>
          <w:szCs w:val="24"/>
        </w:rPr>
        <w:fldChar w:fldCharType="begin"/>
      </w:r>
      <w:r>
        <w:rPr>
          <w:sz w:val="24"/>
          <w:szCs w:val="24"/>
        </w:rPr>
        <w:instrText xml:space="preserve"> PAGEREF _Toc388626502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5"/>
        <w:spacing w:line="400" w:lineRule="exact"/>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"_Toc388626503"</w:instrText>
      </w:r>
      <w:r>
        <w:rPr>
          <w:rStyle w:val="8"/>
          <w:sz w:val="24"/>
          <w:szCs w:val="24"/>
        </w:rPr>
        <w:instrText xml:space="preserve"> </w:instrText>
      </w:r>
      <w:r>
        <w:rPr>
          <w:rStyle w:val="8"/>
          <w:sz w:val="24"/>
          <w:szCs w:val="24"/>
        </w:rPr>
        <w:fldChar w:fldCharType="separate"/>
      </w:r>
      <w:r>
        <w:rPr>
          <w:rStyle w:val="8"/>
          <w:sz w:val="24"/>
          <w:szCs w:val="24"/>
        </w:rPr>
        <w:t>1</w:t>
      </w:r>
      <w:r>
        <w:rPr>
          <w:rStyle w:val="8"/>
          <w:rFonts w:hint="eastAsia"/>
          <w:sz w:val="24"/>
          <w:szCs w:val="24"/>
        </w:rPr>
        <w:t xml:space="preserve"> 范围</w:t>
      </w:r>
      <w:r>
        <w:rPr>
          <w:sz w:val="24"/>
          <w:szCs w:val="24"/>
        </w:rPr>
        <w:tab/>
      </w:r>
      <w:r>
        <w:rPr>
          <w:sz w:val="24"/>
          <w:szCs w:val="24"/>
        </w:rPr>
        <w:fldChar w:fldCharType="begin"/>
      </w:r>
      <w:r>
        <w:rPr>
          <w:sz w:val="24"/>
          <w:szCs w:val="24"/>
        </w:rPr>
        <w:instrText xml:space="preserve"> PAGEREF _Toc388626503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5"/>
        <w:spacing w:line="400" w:lineRule="exact"/>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"_Toc388626504"</w:instrText>
      </w:r>
      <w:r>
        <w:rPr>
          <w:rStyle w:val="8"/>
          <w:sz w:val="24"/>
          <w:szCs w:val="24"/>
        </w:rPr>
        <w:instrText xml:space="preserve"> </w:instrText>
      </w:r>
      <w:r>
        <w:rPr>
          <w:rStyle w:val="8"/>
          <w:sz w:val="24"/>
          <w:szCs w:val="24"/>
        </w:rPr>
        <w:fldChar w:fldCharType="separate"/>
      </w:r>
      <w:r>
        <w:rPr>
          <w:rStyle w:val="8"/>
          <w:sz w:val="24"/>
          <w:szCs w:val="24"/>
        </w:rPr>
        <w:t>2</w:t>
      </w:r>
      <w:r>
        <w:rPr>
          <w:rStyle w:val="8"/>
          <w:rFonts w:hint="eastAsia"/>
          <w:sz w:val="24"/>
          <w:szCs w:val="24"/>
        </w:rPr>
        <w:t xml:space="preserve"> 规范性引用文件</w:t>
      </w:r>
      <w:r>
        <w:rPr>
          <w:sz w:val="24"/>
          <w:szCs w:val="24"/>
        </w:rPr>
        <w:tab/>
      </w:r>
      <w:r>
        <w:rPr>
          <w:sz w:val="24"/>
          <w:szCs w:val="24"/>
        </w:rPr>
        <w:fldChar w:fldCharType="begin"/>
      </w:r>
      <w:r>
        <w:rPr>
          <w:sz w:val="24"/>
          <w:szCs w:val="24"/>
        </w:rPr>
        <w:instrText xml:space="preserve"> PAGEREF _Toc388626504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5"/>
        <w:spacing w:line="400" w:lineRule="exact"/>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"_Toc388626505"</w:instrText>
      </w:r>
      <w:r>
        <w:rPr>
          <w:rStyle w:val="8"/>
          <w:sz w:val="24"/>
          <w:szCs w:val="24"/>
        </w:rPr>
        <w:instrText xml:space="preserve"> </w:instrText>
      </w:r>
      <w:r>
        <w:rPr>
          <w:rStyle w:val="8"/>
          <w:sz w:val="24"/>
          <w:szCs w:val="24"/>
        </w:rPr>
        <w:fldChar w:fldCharType="separate"/>
      </w:r>
      <w:r>
        <w:rPr>
          <w:rStyle w:val="8"/>
          <w:sz w:val="24"/>
          <w:szCs w:val="24"/>
        </w:rPr>
        <w:t>3</w:t>
      </w:r>
      <w:r>
        <w:rPr>
          <w:rStyle w:val="8"/>
          <w:rFonts w:hint="eastAsia"/>
          <w:sz w:val="24"/>
          <w:szCs w:val="24"/>
        </w:rPr>
        <w:t xml:space="preserve"> 术语和定义</w:t>
      </w:r>
      <w:r>
        <w:rPr>
          <w:sz w:val="24"/>
          <w:szCs w:val="24"/>
        </w:rPr>
        <w:tab/>
      </w:r>
      <w:r>
        <w:rPr>
          <w:sz w:val="24"/>
          <w:szCs w:val="24"/>
        </w:rPr>
        <w:fldChar w:fldCharType="begin"/>
      </w:r>
      <w:r>
        <w:rPr>
          <w:sz w:val="24"/>
          <w:szCs w:val="24"/>
        </w:rPr>
        <w:instrText xml:space="preserve"> PAGEREF _Toc388626505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5"/>
        <w:spacing w:line="400" w:lineRule="exact"/>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"_Toc388626532"</w:instrText>
      </w:r>
      <w:r>
        <w:rPr>
          <w:rStyle w:val="8"/>
          <w:sz w:val="24"/>
          <w:szCs w:val="24"/>
        </w:rPr>
        <w:instrText xml:space="preserve"> </w:instrText>
      </w:r>
      <w:r>
        <w:rPr>
          <w:rStyle w:val="8"/>
          <w:sz w:val="24"/>
          <w:szCs w:val="24"/>
        </w:rPr>
        <w:fldChar w:fldCharType="separate"/>
      </w:r>
      <w:r>
        <w:rPr>
          <w:rStyle w:val="8"/>
          <w:sz w:val="24"/>
          <w:szCs w:val="24"/>
        </w:rPr>
        <w:t>4</w:t>
      </w:r>
      <w:r>
        <w:rPr>
          <w:rStyle w:val="8"/>
          <w:rFonts w:hint="eastAsia"/>
          <w:sz w:val="24"/>
          <w:szCs w:val="24"/>
        </w:rPr>
        <w:t xml:space="preserve"> 总则</w:t>
      </w:r>
      <w:r>
        <w:rPr>
          <w:sz w:val="24"/>
          <w:szCs w:val="24"/>
        </w:rPr>
        <w:tab/>
      </w:r>
      <w:r>
        <w:rPr>
          <w:sz w:val="24"/>
          <w:szCs w:val="24"/>
        </w:rPr>
        <w:fldChar w:fldCharType="begin"/>
      </w:r>
      <w:r>
        <w:rPr>
          <w:sz w:val="24"/>
          <w:szCs w:val="24"/>
        </w:rPr>
        <w:instrText xml:space="preserve"> PAGEREF _Toc388626532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5"/>
        <w:spacing w:line="400" w:lineRule="exact"/>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"_Toc388626537"</w:instrText>
      </w:r>
      <w:r>
        <w:rPr>
          <w:rStyle w:val="8"/>
          <w:sz w:val="24"/>
          <w:szCs w:val="24"/>
        </w:rPr>
        <w:instrText xml:space="preserve"> </w:instrText>
      </w:r>
      <w:r>
        <w:rPr>
          <w:rStyle w:val="8"/>
          <w:sz w:val="24"/>
          <w:szCs w:val="24"/>
        </w:rPr>
        <w:fldChar w:fldCharType="separate"/>
      </w:r>
      <w:r>
        <w:rPr>
          <w:rStyle w:val="8"/>
          <w:sz w:val="24"/>
          <w:szCs w:val="24"/>
        </w:rPr>
        <w:t>5</w:t>
      </w:r>
      <w:r>
        <w:rPr>
          <w:rStyle w:val="8"/>
          <w:rFonts w:hint="eastAsia"/>
          <w:sz w:val="24"/>
          <w:szCs w:val="24"/>
        </w:rPr>
        <w:t xml:space="preserve"> 等级划分的内容及要求</w:t>
      </w:r>
      <w:r>
        <w:rPr>
          <w:sz w:val="24"/>
          <w:szCs w:val="24"/>
        </w:rPr>
        <w:tab/>
      </w:r>
      <w:r>
        <w:rPr>
          <w:sz w:val="24"/>
          <w:szCs w:val="24"/>
        </w:rPr>
        <w:fldChar w:fldCharType="begin"/>
      </w:r>
      <w:r>
        <w:rPr>
          <w:sz w:val="24"/>
          <w:szCs w:val="24"/>
        </w:rPr>
        <w:instrText xml:space="preserve"> PAGEREF _Toc388626537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2"/>
        <w:spacing w:line="400" w:lineRule="exact"/>
        <w:ind w:firstLine="240"/>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"_Toc388626538"</w:instrText>
      </w:r>
      <w:r>
        <w:rPr>
          <w:rStyle w:val="8"/>
          <w:sz w:val="24"/>
          <w:szCs w:val="24"/>
        </w:rPr>
        <w:instrText xml:space="preserve"> </w:instrText>
      </w:r>
      <w:r>
        <w:rPr>
          <w:rStyle w:val="8"/>
          <w:sz w:val="24"/>
          <w:szCs w:val="24"/>
        </w:rPr>
        <w:fldChar w:fldCharType="separate"/>
      </w:r>
      <w:r>
        <w:rPr>
          <w:rStyle w:val="8"/>
          <w:sz w:val="24"/>
          <w:szCs w:val="24"/>
        </w:rPr>
        <w:t>5.1</w:t>
      </w:r>
      <w:r>
        <w:rPr>
          <w:rStyle w:val="8"/>
          <w:rFonts w:hint="eastAsia"/>
          <w:sz w:val="24"/>
          <w:szCs w:val="24"/>
        </w:rPr>
        <w:t xml:space="preserve"> 住宅物业一级服务</w:t>
      </w:r>
      <w:r>
        <w:rPr>
          <w:sz w:val="24"/>
          <w:szCs w:val="24"/>
        </w:rPr>
        <w:tab/>
      </w:r>
      <w:r>
        <w:rPr>
          <w:sz w:val="24"/>
          <w:szCs w:val="24"/>
        </w:rPr>
        <w:fldChar w:fldCharType="begin"/>
      </w:r>
      <w:r>
        <w:rPr>
          <w:sz w:val="24"/>
          <w:szCs w:val="24"/>
        </w:rPr>
        <w:instrText xml:space="preserve"> PAGEREF _Toc388626538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2"/>
        <w:spacing w:line="400" w:lineRule="exact"/>
        <w:ind w:firstLine="240"/>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"_Toc388626539"</w:instrText>
      </w:r>
      <w:r>
        <w:rPr>
          <w:rStyle w:val="8"/>
          <w:sz w:val="24"/>
          <w:szCs w:val="24"/>
        </w:rPr>
        <w:instrText xml:space="preserve"> </w:instrText>
      </w:r>
      <w:r>
        <w:rPr>
          <w:rStyle w:val="8"/>
          <w:sz w:val="24"/>
          <w:szCs w:val="24"/>
        </w:rPr>
        <w:fldChar w:fldCharType="separate"/>
      </w:r>
      <w:r>
        <w:rPr>
          <w:rStyle w:val="8"/>
          <w:sz w:val="24"/>
          <w:szCs w:val="24"/>
        </w:rPr>
        <w:t>5.2</w:t>
      </w:r>
      <w:r>
        <w:rPr>
          <w:rStyle w:val="8"/>
          <w:rFonts w:hint="eastAsia"/>
          <w:sz w:val="24"/>
          <w:szCs w:val="24"/>
        </w:rPr>
        <w:t xml:space="preserve"> 住宅物业二级服务</w:t>
      </w:r>
      <w:r>
        <w:rPr>
          <w:sz w:val="24"/>
          <w:szCs w:val="24"/>
        </w:rPr>
        <w:tab/>
      </w:r>
      <w:r>
        <w:rPr>
          <w:sz w:val="24"/>
          <w:szCs w:val="24"/>
        </w:rPr>
        <w:fldChar w:fldCharType="begin"/>
      </w:r>
      <w:r>
        <w:rPr>
          <w:sz w:val="24"/>
          <w:szCs w:val="24"/>
        </w:rPr>
        <w:instrText xml:space="preserve"> PAGEREF _Toc388626539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2"/>
        <w:spacing w:line="400" w:lineRule="exact"/>
        <w:ind w:firstLine="240"/>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"_Toc388626540"</w:instrText>
      </w:r>
      <w:r>
        <w:rPr>
          <w:rStyle w:val="8"/>
          <w:sz w:val="24"/>
          <w:szCs w:val="24"/>
        </w:rPr>
        <w:instrText xml:space="preserve"> </w:instrText>
      </w:r>
      <w:r>
        <w:rPr>
          <w:rStyle w:val="8"/>
          <w:sz w:val="24"/>
          <w:szCs w:val="24"/>
        </w:rPr>
        <w:fldChar w:fldCharType="separate"/>
      </w:r>
      <w:r>
        <w:rPr>
          <w:rStyle w:val="8"/>
          <w:sz w:val="24"/>
          <w:szCs w:val="24"/>
        </w:rPr>
        <w:t>5.3</w:t>
      </w:r>
      <w:r>
        <w:rPr>
          <w:rStyle w:val="8"/>
          <w:rFonts w:hint="eastAsia"/>
          <w:sz w:val="24"/>
          <w:szCs w:val="24"/>
        </w:rPr>
        <w:t xml:space="preserve"> 住宅物业三级服务</w:t>
      </w:r>
      <w:r>
        <w:rPr>
          <w:sz w:val="24"/>
          <w:szCs w:val="24"/>
        </w:rPr>
        <w:tab/>
      </w:r>
      <w:r>
        <w:rPr>
          <w:sz w:val="24"/>
          <w:szCs w:val="24"/>
        </w:rPr>
        <w:fldChar w:fldCharType="begin"/>
      </w:r>
      <w:r>
        <w:rPr>
          <w:sz w:val="24"/>
          <w:szCs w:val="24"/>
        </w:rPr>
        <w:instrText xml:space="preserve"> PAGEREF _Toc388626540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2"/>
        <w:spacing w:line="400" w:lineRule="exact"/>
        <w:ind w:firstLine="240"/>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"_Toc388626541"</w:instrText>
      </w:r>
      <w:r>
        <w:rPr>
          <w:rStyle w:val="8"/>
          <w:sz w:val="24"/>
          <w:szCs w:val="24"/>
        </w:rPr>
        <w:instrText xml:space="preserve"> </w:instrText>
      </w:r>
      <w:r>
        <w:rPr>
          <w:rStyle w:val="8"/>
          <w:sz w:val="24"/>
          <w:szCs w:val="24"/>
        </w:rPr>
        <w:fldChar w:fldCharType="separate"/>
      </w:r>
      <w:r>
        <w:rPr>
          <w:rStyle w:val="8"/>
          <w:sz w:val="24"/>
          <w:szCs w:val="24"/>
        </w:rPr>
        <w:t>5.4</w:t>
      </w:r>
      <w:r>
        <w:rPr>
          <w:rStyle w:val="8"/>
          <w:rFonts w:hint="eastAsia"/>
          <w:sz w:val="24"/>
          <w:szCs w:val="24"/>
        </w:rPr>
        <w:t xml:space="preserve"> 住宅物业四级服务</w:t>
      </w:r>
      <w:r>
        <w:rPr>
          <w:sz w:val="24"/>
          <w:szCs w:val="24"/>
        </w:rPr>
        <w:tab/>
      </w:r>
      <w:r>
        <w:rPr>
          <w:sz w:val="24"/>
          <w:szCs w:val="24"/>
        </w:rPr>
        <w:fldChar w:fldCharType="begin"/>
      </w:r>
      <w:r>
        <w:rPr>
          <w:sz w:val="24"/>
          <w:szCs w:val="24"/>
        </w:rPr>
        <w:instrText xml:space="preserve"> PAGEREF _Toc388626541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2"/>
        <w:spacing w:line="400" w:lineRule="exact"/>
        <w:ind w:firstLine="240"/>
        <w:rPr>
          <w:rFonts w:ascii="Calibri" w:hAnsi="Calibri"/>
          <w:sz w:val="24"/>
          <w:szCs w:val="24"/>
        </w:rPr>
      </w:pPr>
      <w:r>
        <w:rPr>
          <w:rStyle w:val="8"/>
          <w:sz w:val="24"/>
          <w:szCs w:val="24"/>
        </w:rPr>
        <w:fldChar w:fldCharType="begin"/>
      </w:r>
      <w:r>
        <w:rPr>
          <w:rStyle w:val="8"/>
          <w:sz w:val="24"/>
          <w:szCs w:val="24"/>
        </w:rPr>
        <w:instrText xml:space="preserve"> </w:instrText>
      </w:r>
      <w:r>
        <w:rPr>
          <w:sz w:val="24"/>
          <w:szCs w:val="24"/>
        </w:rPr>
        <w:instrText xml:space="preserve">HYPERLINK \l "_Toc388626542"</w:instrText>
      </w:r>
      <w:r>
        <w:rPr>
          <w:rStyle w:val="8"/>
          <w:sz w:val="24"/>
          <w:szCs w:val="24"/>
        </w:rPr>
        <w:instrText xml:space="preserve"> </w:instrText>
      </w:r>
      <w:r>
        <w:rPr>
          <w:rStyle w:val="8"/>
          <w:sz w:val="24"/>
          <w:szCs w:val="24"/>
        </w:rPr>
        <w:fldChar w:fldCharType="separate"/>
      </w:r>
      <w:r>
        <w:rPr>
          <w:rStyle w:val="8"/>
          <w:sz w:val="24"/>
          <w:szCs w:val="24"/>
        </w:rPr>
        <w:t>5.5</w:t>
      </w:r>
      <w:r>
        <w:rPr>
          <w:rStyle w:val="8"/>
          <w:rFonts w:hint="eastAsia"/>
          <w:sz w:val="24"/>
          <w:szCs w:val="24"/>
        </w:rPr>
        <w:t xml:space="preserve"> 住宅物业五级服务</w:t>
      </w:r>
      <w:r>
        <w:rPr>
          <w:sz w:val="24"/>
          <w:szCs w:val="24"/>
        </w:rPr>
        <w:tab/>
      </w:r>
      <w:r>
        <w:rPr>
          <w:sz w:val="24"/>
          <w:szCs w:val="24"/>
        </w:rPr>
        <w:fldChar w:fldCharType="begin"/>
      </w:r>
      <w:r>
        <w:rPr>
          <w:sz w:val="24"/>
          <w:szCs w:val="24"/>
        </w:rPr>
        <w:instrText xml:space="preserve"> PAGEREF _Toc388626542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5"/>
        <w:spacing w:line="400" w:lineRule="exact"/>
        <w:rPr>
          <w:rFonts w:ascii="Calibri" w:hAnsi="Calibri"/>
          <w:szCs w:val="22"/>
        </w:rPr>
      </w:pPr>
      <w:r>
        <w:rPr>
          <w:rStyle w:val="8"/>
          <w:sz w:val="24"/>
          <w:szCs w:val="24"/>
        </w:rPr>
        <w:fldChar w:fldCharType="begin"/>
      </w:r>
      <w:r>
        <w:rPr>
          <w:rStyle w:val="8"/>
          <w:sz w:val="24"/>
          <w:szCs w:val="24"/>
        </w:rPr>
        <w:instrText xml:space="preserve"> </w:instrText>
      </w:r>
      <w:r>
        <w:rPr>
          <w:sz w:val="24"/>
          <w:szCs w:val="24"/>
        </w:rPr>
        <w:instrText xml:space="preserve">HYPERLINK \l "_Toc388626543"</w:instrText>
      </w:r>
      <w:r>
        <w:rPr>
          <w:rStyle w:val="8"/>
          <w:sz w:val="24"/>
          <w:szCs w:val="24"/>
        </w:rPr>
        <w:instrText xml:space="preserve"> </w:instrText>
      </w:r>
      <w:r>
        <w:rPr>
          <w:rStyle w:val="8"/>
          <w:sz w:val="24"/>
          <w:szCs w:val="24"/>
        </w:rPr>
        <w:fldChar w:fldCharType="separate"/>
      </w:r>
      <w:r>
        <w:rPr>
          <w:rStyle w:val="8"/>
          <w:sz w:val="24"/>
          <w:szCs w:val="24"/>
        </w:rPr>
        <w:t>6</w:t>
      </w:r>
      <w:r>
        <w:rPr>
          <w:rStyle w:val="8"/>
          <w:rFonts w:hint="eastAsia"/>
          <w:sz w:val="24"/>
          <w:szCs w:val="24"/>
        </w:rPr>
        <w:t xml:space="preserve"> 装饰装修管理内容及要求</w:t>
      </w:r>
      <w:r>
        <w:rPr>
          <w:sz w:val="24"/>
          <w:szCs w:val="24"/>
        </w:rPr>
        <w:tab/>
      </w:r>
      <w:r>
        <w:rPr>
          <w:sz w:val="24"/>
          <w:szCs w:val="24"/>
        </w:rPr>
        <w:fldChar w:fldCharType="begin"/>
      </w:r>
      <w:r>
        <w:rPr>
          <w:sz w:val="24"/>
          <w:szCs w:val="24"/>
        </w:rPr>
        <w:instrText xml:space="preserve"> PAGEREF _Toc388626543 \h </w:instrText>
      </w:r>
      <w:r>
        <w:rPr>
          <w:sz w:val="24"/>
          <w:szCs w:val="24"/>
        </w:rPr>
        <w:fldChar w:fldCharType="separate"/>
      </w:r>
      <w:r>
        <w:rPr>
          <w:sz w:val="24"/>
          <w:szCs w:val="24"/>
        </w:rPr>
        <w:t>3</w:t>
      </w:r>
      <w:r>
        <w:rPr>
          <w:sz w:val="24"/>
          <w:szCs w:val="24"/>
        </w:rPr>
        <w:fldChar w:fldCharType="end"/>
      </w:r>
      <w:r>
        <w:rPr>
          <w:rStyle w:val="8"/>
          <w:sz w:val="24"/>
          <w:szCs w:val="24"/>
        </w:rPr>
        <w:fldChar w:fldCharType="end"/>
      </w:r>
    </w:p>
    <w:p>
      <w:pPr>
        <w:pStyle w:val="10"/>
        <w:rPr>
          <w:rFonts w:hint="eastAsia"/>
        </w:rPr>
      </w:pPr>
      <w:r>
        <w:rPr>
          <w:kern w:val="2"/>
          <w:szCs w:val="21"/>
          <w:lang w:val="en-US" w:eastAsia="zh-CN"/>
        </w:rPr>
        <w:fldChar w:fldCharType="end"/>
      </w:r>
    </w:p>
    <w:p>
      <w:pPr>
        <w:pStyle w:val="10"/>
        <w:sectPr>
          <w:headerReference r:id="rId4" w:type="default"/>
          <w:footerReference r:id="rId5" w:type="default"/>
          <w:pgSz w:w="11906" w:h="16838"/>
          <w:pgMar w:top="567" w:right="1134" w:bottom="1134" w:left="1417" w:header="1418" w:footer="1134" w:gutter="0"/>
          <w:pgNumType w:fmt="upperRoman" w:start="1"/>
          <w:cols w:space="425" w:num="1"/>
          <w:formProt w:val="0"/>
          <w:docGrid w:type="lines" w:linePitch="312" w:charSpace="0"/>
        </w:sectPr>
      </w:pPr>
    </w:p>
    <w:p>
      <w:pPr>
        <w:pStyle w:val="11"/>
        <w:spacing w:line="400" w:lineRule="exact"/>
        <w:rPr>
          <w:rFonts w:hint="eastAsia"/>
        </w:rPr>
      </w:pPr>
      <w:bookmarkStart w:id="4" w:name="_Toc388626502"/>
      <w:r>
        <w:rPr>
          <w:rFonts w:hint="eastAsia"/>
        </w:rPr>
        <w:t>住宅物业服务等级划分</w:t>
      </w:r>
      <w:bookmarkEnd w:id="4"/>
      <w:r>
        <w:rPr>
          <w:rFonts w:hint="eastAsia"/>
        </w:rPr>
        <w:t>标准</w:t>
      </w:r>
    </w:p>
    <w:p>
      <w:pPr>
        <w:pStyle w:val="12"/>
        <w:spacing w:line="400" w:lineRule="exact"/>
        <w:rPr>
          <w:rFonts w:hint="eastAsia"/>
          <w:sz w:val="24"/>
          <w:szCs w:val="24"/>
        </w:rPr>
      </w:pPr>
      <w:bookmarkStart w:id="5" w:name="_Toc388626503"/>
      <w:r>
        <w:rPr>
          <w:rFonts w:hint="eastAsia"/>
          <w:sz w:val="24"/>
          <w:szCs w:val="24"/>
        </w:rPr>
        <w:t>范围</w:t>
      </w:r>
      <w:bookmarkEnd w:id="5"/>
    </w:p>
    <w:p>
      <w:pPr>
        <w:pStyle w:val="10"/>
        <w:spacing w:line="400" w:lineRule="exact"/>
        <w:ind w:firstLine="480"/>
        <w:rPr>
          <w:sz w:val="24"/>
          <w:szCs w:val="24"/>
        </w:rPr>
      </w:pPr>
      <w:r>
        <w:rPr>
          <w:rFonts w:hint="eastAsia"/>
          <w:sz w:val="24"/>
          <w:szCs w:val="24"/>
        </w:rPr>
        <w:t>本标准规定了住宅物业服务的术语和定义、总则、等级划分的内容及要求。</w:t>
      </w:r>
    </w:p>
    <w:p>
      <w:pPr>
        <w:pStyle w:val="10"/>
        <w:spacing w:line="400" w:lineRule="exact"/>
        <w:ind w:firstLine="480"/>
        <w:rPr>
          <w:sz w:val="24"/>
          <w:szCs w:val="24"/>
        </w:rPr>
      </w:pPr>
      <w:r>
        <w:rPr>
          <w:rFonts w:hint="eastAsia"/>
          <w:sz w:val="24"/>
          <w:szCs w:val="24"/>
        </w:rPr>
        <w:t>本标准适用于自贡市行政区域内的住宅物业服务的等级划分。</w:t>
      </w:r>
    </w:p>
    <w:p>
      <w:pPr>
        <w:pStyle w:val="12"/>
        <w:spacing w:line="400" w:lineRule="exact"/>
        <w:rPr>
          <w:rFonts w:hint="eastAsia"/>
          <w:sz w:val="24"/>
          <w:szCs w:val="24"/>
        </w:rPr>
      </w:pPr>
      <w:bookmarkStart w:id="6" w:name="_Toc388626504"/>
      <w:r>
        <w:rPr>
          <w:rFonts w:hint="eastAsia"/>
          <w:sz w:val="24"/>
          <w:szCs w:val="24"/>
        </w:rPr>
        <w:t>规范性引用文件</w:t>
      </w:r>
      <w:bookmarkEnd w:id="6"/>
    </w:p>
    <w:p>
      <w:pPr>
        <w:pStyle w:val="10"/>
        <w:spacing w:line="400" w:lineRule="exact"/>
        <w:ind w:firstLine="480"/>
        <w:rPr>
          <w:rFonts w:hint="eastAsia"/>
          <w:sz w:val="24"/>
          <w:szCs w:val="24"/>
        </w:rPr>
      </w:pPr>
      <w:r>
        <w:rPr>
          <w:rFonts w:hint="eastAsia"/>
          <w:sz w:val="24"/>
          <w:szCs w:val="24"/>
        </w:rPr>
        <w:t>下列文件对于本文件的应用是必不可少的。凡是注日期的引用文件，仅所注日期的版本适用于本文件。凡是不注日期的引用文件，其最新版本（包括所有的修改单）适用于本文件。</w:t>
      </w:r>
    </w:p>
    <w:p>
      <w:pPr>
        <w:pStyle w:val="10"/>
        <w:spacing w:line="400" w:lineRule="exact"/>
        <w:ind w:firstLine="480"/>
        <w:rPr>
          <w:sz w:val="24"/>
          <w:szCs w:val="24"/>
        </w:rPr>
      </w:pPr>
      <w:r>
        <w:rPr>
          <w:sz w:val="24"/>
          <w:szCs w:val="24"/>
        </w:rPr>
        <w:t>GB 5749</w:t>
      </w:r>
      <w:r>
        <w:rPr>
          <w:rFonts w:hint="eastAsia"/>
          <w:sz w:val="24"/>
          <w:szCs w:val="24"/>
        </w:rPr>
        <w:t>-2006 生活饮用水卫生标准</w:t>
      </w:r>
    </w:p>
    <w:p>
      <w:pPr>
        <w:pStyle w:val="10"/>
        <w:spacing w:line="400" w:lineRule="exact"/>
        <w:ind w:firstLine="480"/>
        <w:rPr>
          <w:rFonts w:hint="eastAsia"/>
          <w:sz w:val="24"/>
          <w:szCs w:val="24"/>
        </w:rPr>
      </w:pPr>
      <w:r>
        <w:rPr>
          <w:rFonts w:hint="eastAsia"/>
          <w:sz w:val="24"/>
          <w:szCs w:val="24"/>
        </w:rPr>
        <w:t xml:space="preserve">DB510100/T 054-2010 房屋共用部位、共用设施设备维修项目分类 </w:t>
      </w:r>
    </w:p>
    <w:p>
      <w:pPr>
        <w:pStyle w:val="12"/>
        <w:spacing w:line="400" w:lineRule="exact"/>
        <w:rPr>
          <w:rFonts w:hint="eastAsia"/>
          <w:sz w:val="24"/>
          <w:szCs w:val="24"/>
        </w:rPr>
      </w:pPr>
      <w:bookmarkStart w:id="7" w:name="_Toc388626505"/>
      <w:r>
        <w:rPr>
          <w:rFonts w:hint="eastAsia"/>
          <w:sz w:val="24"/>
          <w:szCs w:val="24"/>
        </w:rPr>
        <w:t>术语和定义</w:t>
      </w:r>
      <w:bookmarkEnd w:id="7"/>
    </w:p>
    <w:p>
      <w:pPr>
        <w:pStyle w:val="10"/>
        <w:spacing w:line="400" w:lineRule="exact"/>
        <w:ind w:firstLine="480"/>
        <w:rPr>
          <w:sz w:val="24"/>
          <w:szCs w:val="24"/>
        </w:rPr>
      </w:pPr>
      <w:r>
        <w:rPr>
          <w:sz w:val="24"/>
          <w:szCs w:val="24"/>
        </w:rPr>
        <w:t>JGJ</w:t>
      </w:r>
      <w:r>
        <w:rPr>
          <w:rFonts w:hint="eastAsia"/>
          <w:sz w:val="24"/>
          <w:szCs w:val="24"/>
        </w:rPr>
        <w:t>/</w:t>
      </w:r>
      <w:r>
        <w:rPr>
          <w:sz w:val="24"/>
          <w:szCs w:val="24"/>
        </w:rPr>
        <w:t>T 30-2003</w:t>
      </w:r>
      <w:r>
        <w:rPr>
          <w:rFonts w:hint="eastAsia"/>
          <w:sz w:val="24"/>
          <w:szCs w:val="24"/>
        </w:rPr>
        <w:t>和DB510100/T 054-2010界定的以及下列术语和定义适用于本标准。为了便于使用，以下重复列出了</w:t>
      </w:r>
      <w:r>
        <w:rPr>
          <w:sz w:val="24"/>
          <w:szCs w:val="24"/>
        </w:rPr>
        <w:t>JGJ</w:t>
      </w:r>
      <w:r>
        <w:rPr>
          <w:rFonts w:hint="eastAsia"/>
          <w:sz w:val="24"/>
          <w:szCs w:val="24"/>
        </w:rPr>
        <w:t>/</w:t>
      </w:r>
      <w:r>
        <w:rPr>
          <w:sz w:val="24"/>
          <w:szCs w:val="24"/>
        </w:rPr>
        <w:t>T 30-2003</w:t>
      </w:r>
      <w:r>
        <w:rPr>
          <w:rFonts w:hint="eastAsia"/>
          <w:sz w:val="24"/>
          <w:szCs w:val="24"/>
        </w:rPr>
        <w:t>和DB510100/T 054-2010中的某些术语和定义。</w:t>
      </w:r>
    </w:p>
    <w:p>
      <w:pPr>
        <w:pStyle w:val="13"/>
        <w:spacing w:line="400" w:lineRule="exact"/>
        <w:rPr>
          <w:sz w:val="24"/>
          <w:szCs w:val="24"/>
        </w:rPr>
      </w:pPr>
      <w:bookmarkStart w:id="8" w:name="_Toc304486445"/>
      <w:bookmarkEnd w:id="8"/>
      <w:bookmarkStart w:id="9" w:name="_Toc388602841"/>
      <w:bookmarkEnd w:id="9"/>
      <w:bookmarkStart w:id="10" w:name="_Toc308018516"/>
      <w:bookmarkEnd w:id="10"/>
      <w:bookmarkStart w:id="11" w:name="_Toc388626506"/>
      <w:bookmarkEnd w:id="11"/>
      <w:bookmarkStart w:id="12" w:name="_Toc304486561"/>
      <w:bookmarkEnd w:id="12"/>
      <w:bookmarkStart w:id="13" w:name="_Toc307500723"/>
      <w:bookmarkEnd w:id="13"/>
      <w:bookmarkStart w:id="14" w:name="_Toc307576371"/>
      <w:bookmarkEnd w:id="14"/>
    </w:p>
    <w:p>
      <w:pPr>
        <w:pStyle w:val="13"/>
        <w:numPr>
          <w:numId w:val="0"/>
        </w:numPr>
        <w:spacing w:line="400" w:lineRule="exact"/>
        <w:ind w:firstLine="480" w:firstLineChars="200"/>
        <w:rPr>
          <w:sz w:val="24"/>
          <w:szCs w:val="24"/>
        </w:rPr>
      </w:pPr>
      <w:bookmarkStart w:id="15" w:name="_Toc308018517"/>
      <w:bookmarkStart w:id="16" w:name="_Toc304486446"/>
      <w:bookmarkStart w:id="17" w:name="_Toc307576372"/>
      <w:bookmarkStart w:id="18" w:name="_Toc304486562"/>
      <w:bookmarkStart w:id="19" w:name="_Toc388626507"/>
      <w:bookmarkStart w:id="20" w:name="_Toc388602842"/>
      <w:bookmarkStart w:id="21" w:name="_Toc307500724"/>
      <w:r>
        <w:rPr>
          <w:rFonts w:hint="eastAsia"/>
          <w:sz w:val="24"/>
          <w:szCs w:val="24"/>
        </w:rPr>
        <w:t>住宅</w:t>
      </w:r>
      <w:bookmarkEnd w:id="15"/>
      <w:bookmarkEnd w:id="16"/>
      <w:bookmarkEnd w:id="17"/>
      <w:bookmarkEnd w:id="18"/>
      <w:bookmarkEnd w:id="19"/>
      <w:bookmarkEnd w:id="20"/>
      <w:bookmarkEnd w:id="21"/>
      <w:r>
        <w:rPr>
          <w:rFonts w:hint="eastAsia"/>
          <w:sz w:val="24"/>
          <w:szCs w:val="24"/>
        </w:rPr>
        <w:t xml:space="preserve"> </w:t>
      </w:r>
    </w:p>
    <w:p>
      <w:pPr>
        <w:pStyle w:val="10"/>
        <w:spacing w:line="400" w:lineRule="exact"/>
        <w:ind w:firstLine="480"/>
        <w:rPr>
          <w:rFonts w:hint="eastAsia"/>
          <w:sz w:val="24"/>
          <w:szCs w:val="24"/>
        </w:rPr>
      </w:pPr>
      <w:r>
        <w:rPr>
          <w:rFonts w:hint="eastAsia"/>
          <w:sz w:val="24"/>
          <w:szCs w:val="24"/>
        </w:rPr>
        <w:t>以个人或以家庭为生活单位供人们长期居住的房屋。</w:t>
      </w:r>
    </w:p>
    <w:p>
      <w:pPr>
        <w:pStyle w:val="10"/>
        <w:spacing w:line="400" w:lineRule="exact"/>
        <w:ind w:firstLine="480"/>
        <w:rPr>
          <w:sz w:val="24"/>
          <w:szCs w:val="24"/>
        </w:rPr>
      </w:pPr>
      <w:r>
        <w:rPr>
          <w:rFonts w:hint="eastAsia"/>
          <w:sz w:val="24"/>
          <w:szCs w:val="24"/>
        </w:rPr>
        <w:t>[</w:t>
      </w:r>
      <w:r>
        <w:rPr>
          <w:sz w:val="24"/>
          <w:szCs w:val="24"/>
        </w:rPr>
        <w:t>JGJ</w:t>
      </w:r>
      <w:r>
        <w:rPr>
          <w:rFonts w:hint="eastAsia"/>
          <w:sz w:val="24"/>
          <w:szCs w:val="24"/>
        </w:rPr>
        <w:t>/</w:t>
      </w:r>
      <w:r>
        <w:rPr>
          <w:sz w:val="24"/>
          <w:szCs w:val="24"/>
        </w:rPr>
        <w:t>T 30-2003</w:t>
      </w:r>
      <w:r>
        <w:rPr>
          <w:rFonts w:hint="eastAsia"/>
          <w:sz w:val="24"/>
          <w:szCs w:val="24"/>
        </w:rPr>
        <w:t>，定义5.0.18]</w:t>
      </w:r>
    </w:p>
    <w:p>
      <w:pPr>
        <w:pStyle w:val="13"/>
        <w:spacing w:line="400" w:lineRule="exact"/>
        <w:rPr>
          <w:sz w:val="24"/>
          <w:szCs w:val="24"/>
        </w:rPr>
      </w:pPr>
      <w:bookmarkStart w:id="22" w:name="_Toc308018518"/>
      <w:bookmarkEnd w:id="22"/>
      <w:bookmarkStart w:id="23" w:name="_Toc388602843"/>
      <w:bookmarkEnd w:id="23"/>
      <w:bookmarkStart w:id="24" w:name="_Toc388626508"/>
      <w:bookmarkEnd w:id="24"/>
      <w:bookmarkStart w:id="25" w:name="_Toc307500726"/>
      <w:bookmarkStart w:id="26" w:name="_Toc304486448"/>
      <w:bookmarkStart w:id="27" w:name="_Toc307576374"/>
      <w:bookmarkStart w:id="28" w:name="_Toc304486564"/>
    </w:p>
    <w:p>
      <w:pPr>
        <w:pStyle w:val="13"/>
        <w:numPr>
          <w:ilvl w:val="0"/>
          <w:numId w:val="0"/>
        </w:numPr>
        <w:spacing w:line="400" w:lineRule="exact"/>
        <w:ind w:firstLine="480" w:firstLineChars="200"/>
        <w:rPr>
          <w:sz w:val="24"/>
          <w:szCs w:val="24"/>
        </w:rPr>
      </w:pPr>
      <w:bookmarkStart w:id="29" w:name="_Toc388626509"/>
      <w:bookmarkStart w:id="30" w:name="_Toc388602844"/>
      <w:bookmarkStart w:id="31" w:name="_Toc308018519"/>
      <w:r>
        <w:rPr>
          <w:rFonts w:hint="eastAsia"/>
          <w:sz w:val="24"/>
          <w:szCs w:val="24"/>
        </w:rPr>
        <w:t>物业服务</w:t>
      </w:r>
      <w:bookmarkEnd w:id="25"/>
      <w:bookmarkEnd w:id="26"/>
      <w:bookmarkEnd w:id="27"/>
      <w:bookmarkEnd w:id="28"/>
      <w:bookmarkEnd w:id="29"/>
      <w:bookmarkEnd w:id="30"/>
      <w:bookmarkEnd w:id="31"/>
    </w:p>
    <w:p>
      <w:pPr>
        <w:widowControl/>
        <w:spacing w:line="400" w:lineRule="exact"/>
        <w:ind w:firstLine="480" w:firstLineChars="200"/>
        <w:jc w:val="left"/>
        <w:rPr>
          <w:rFonts w:hint="eastAsia"/>
          <w:sz w:val="24"/>
        </w:rPr>
      </w:pPr>
      <w:bookmarkStart w:id="32" w:name="_Toc265483631"/>
      <w:bookmarkEnd w:id="32"/>
      <w:bookmarkStart w:id="33" w:name="_Toc265824139"/>
      <w:bookmarkEnd w:id="33"/>
      <w:r>
        <w:rPr>
          <w:rFonts w:hint="eastAsia"/>
          <w:sz w:val="24"/>
        </w:rPr>
        <w:t>物业服务</w:t>
      </w:r>
      <w:r>
        <w:rPr>
          <w:sz w:val="24"/>
        </w:rPr>
        <w:t>企业或其它管理人</w:t>
      </w:r>
      <w:r>
        <w:rPr>
          <w:rFonts w:hint="eastAsia"/>
          <w:sz w:val="24"/>
        </w:rPr>
        <w:t>接受</w:t>
      </w:r>
      <w:r>
        <w:rPr>
          <w:sz w:val="24"/>
        </w:rPr>
        <w:t>委托，</w:t>
      </w:r>
      <w:r>
        <w:rPr>
          <w:rFonts w:hint="eastAsia"/>
          <w:sz w:val="24"/>
        </w:rPr>
        <w:t>按照（前期）物业服务合同约定，</w:t>
      </w:r>
      <w:r>
        <w:rPr>
          <w:sz w:val="24"/>
        </w:rPr>
        <w:t>对房屋及配套的设施设备和相关场地进行维修、养护、管理，维护物业管理区域内的环境卫生和相关秩序的活动。</w:t>
      </w:r>
    </w:p>
    <w:p>
      <w:pPr>
        <w:widowControl/>
        <w:spacing w:line="400" w:lineRule="exact"/>
        <w:ind w:firstLine="480" w:firstLineChars="200"/>
        <w:jc w:val="left"/>
        <w:rPr>
          <w:sz w:val="24"/>
        </w:rPr>
      </w:pPr>
    </w:p>
    <w:p>
      <w:pPr>
        <w:pStyle w:val="13"/>
        <w:spacing w:line="400" w:lineRule="exact"/>
        <w:rPr>
          <w:sz w:val="24"/>
          <w:szCs w:val="24"/>
        </w:rPr>
      </w:pPr>
      <w:bookmarkStart w:id="34" w:name="_Toc304486565"/>
      <w:bookmarkEnd w:id="34"/>
      <w:bookmarkStart w:id="35" w:name="_Toc307500727"/>
      <w:bookmarkEnd w:id="35"/>
      <w:bookmarkStart w:id="36" w:name="_Toc307576375"/>
      <w:bookmarkEnd w:id="36"/>
      <w:bookmarkStart w:id="37" w:name="_Toc308018520"/>
      <w:bookmarkEnd w:id="37"/>
      <w:bookmarkStart w:id="38" w:name="_Toc388602845"/>
      <w:bookmarkEnd w:id="38"/>
      <w:bookmarkStart w:id="39" w:name="_Toc388626510"/>
      <w:bookmarkEnd w:id="39"/>
      <w:bookmarkStart w:id="40" w:name="_Toc304486449"/>
      <w:bookmarkEnd w:id="40"/>
    </w:p>
    <w:p>
      <w:pPr>
        <w:pStyle w:val="13"/>
        <w:numPr>
          <w:ilvl w:val="0"/>
          <w:numId w:val="0"/>
        </w:numPr>
        <w:spacing w:line="400" w:lineRule="exact"/>
        <w:ind w:firstLine="480" w:firstLineChars="200"/>
        <w:rPr>
          <w:sz w:val="24"/>
          <w:szCs w:val="24"/>
        </w:rPr>
      </w:pPr>
      <w:bookmarkStart w:id="41" w:name="_Toc304486450"/>
      <w:bookmarkStart w:id="42" w:name="_Toc304486566"/>
      <w:bookmarkStart w:id="43" w:name="_Toc307500728"/>
      <w:bookmarkStart w:id="44" w:name="_Toc307576376"/>
      <w:bookmarkStart w:id="45" w:name="_Toc308018521"/>
      <w:bookmarkStart w:id="46" w:name="_Toc388602846"/>
      <w:bookmarkStart w:id="47" w:name="_Toc388626511"/>
      <w:r>
        <w:rPr>
          <w:rFonts w:hint="eastAsia"/>
          <w:sz w:val="24"/>
          <w:szCs w:val="24"/>
        </w:rPr>
        <w:t>业主</w:t>
      </w:r>
      <w:bookmarkEnd w:id="41"/>
      <w:bookmarkEnd w:id="42"/>
      <w:bookmarkEnd w:id="43"/>
      <w:bookmarkEnd w:id="44"/>
      <w:bookmarkEnd w:id="45"/>
      <w:bookmarkEnd w:id="46"/>
      <w:bookmarkEnd w:id="47"/>
    </w:p>
    <w:p>
      <w:pPr>
        <w:pStyle w:val="10"/>
        <w:spacing w:line="400" w:lineRule="exact"/>
        <w:ind w:firstLine="480"/>
        <w:rPr>
          <w:sz w:val="24"/>
          <w:szCs w:val="24"/>
        </w:rPr>
      </w:pPr>
      <w:r>
        <w:rPr>
          <w:rFonts w:hint="eastAsia"/>
          <w:sz w:val="24"/>
          <w:szCs w:val="24"/>
        </w:rPr>
        <w:t>房屋的所有权人。</w:t>
      </w:r>
    </w:p>
    <w:p>
      <w:pPr>
        <w:pStyle w:val="14"/>
        <w:spacing w:line="400" w:lineRule="exact"/>
        <w:rPr>
          <w:rFonts w:ascii="ˎ̥" w:hAnsi="ˎ̥"/>
          <w:sz w:val="24"/>
          <w:szCs w:val="24"/>
        </w:rPr>
      </w:pPr>
      <w:r>
        <w:rPr>
          <w:sz w:val="24"/>
          <w:szCs w:val="24"/>
        </w:rPr>
        <w:t>依法登记取得或者根据</w:t>
      </w:r>
      <w:r>
        <w:rPr>
          <w:rFonts w:hint="eastAsia"/>
          <w:sz w:val="24"/>
          <w:szCs w:val="24"/>
        </w:rPr>
        <w:t>《中华人民共和国物权法》</w:t>
      </w:r>
      <w:r>
        <w:rPr>
          <w:sz w:val="24"/>
          <w:szCs w:val="24"/>
        </w:rPr>
        <w:t>第二章第三节规定取得建筑物专有部分所有权的人，应当认定为业主。</w:t>
      </w:r>
    </w:p>
    <w:p>
      <w:pPr>
        <w:pStyle w:val="14"/>
        <w:spacing w:line="400" w:lineRule="exact"/>
        <w:rPr>
          <w:rFonts w:hint="eastAsia"/>
          <w:sz w:val="24"/>
          <w:szCs w:val="24"/>
        </w:rPr>
      </w:pPr>
      <w:r>
        <w:rPr>
          <w:sz w:val="24"/>
          <w:szCs w:val="24"/>
        </w:rPr>
        <w:t>基于与建设单位之间的商品房买卖民事法律行为，已经合法占有建筑物专有部分，但尚未依法办理所有权登记的人，可以认定为业主。</w:t>
      </w:r>
    </w:p>
    <w:p>
      <w:pPr>
        <w:pStyle w:val="13"/>
        <w:spacing w:line="400" w:lineRule="exact"/>
        <w:rPr>
          <w:sz w:val="24"/>
          <w:szCs w:val="24"/>
        </w:rPr>
      </w:pPr>
      <w:bookmarkStart w:id="48" w:name="_Toc304486451"/>
      <w:bookmarkEnd w:id="48"/>
      <w:bookmarkStart w:id="49" w:name="_Toc304486567"/>
      <w:bookmarkEnd w:id="49"/>
      <w:bookmarkStart w:id="50" w:name="_Toc307500729"/>
      <w:bookmarkEnd w:id="50"/>
      <w:bookmarkStart w:id="51" w:name="_Toc307576377"/>
      <w:bookmarkEnd w:id="51"/>
      <w:bookmarkStart w:id="52" w:name="_Toc308018522"/>
      <w:bookmarkEnd w:id="52"/>
      <w:bookmarkStart w:id="53" w:name="_Toc388602847"/>
      <w:bookmarkEnd w:id="53"/>
      <w:bookmarkStart w:id="54" w:name="_Toc388626512"/>
      <w:bookmarkEnd w:id="54"/>
    </w:p>
    <w:p>
      <w:pPr>
        <w:pStyle w:val="13"/>
        <w:numPr>
          <w:ilvl w:val="0"/>
          <w:numId w:val="0"/>
        </w:numPr>
        <w:spacing w:line="400" w:lineRule="exact"/>
        <w:ind w:firstLine="480" w:firstLineChars="200"/>
        <w:rPr>
          <w:sz w:val="24"/>
          <w:szCs w:val="24"/>
        </w:rPr>
      </w:pPr>
      <w:bookmarkStart w:id="55" w:name="_Toc304486452"/>
      <w:bookmarkStart w:id="56" w:name="_Toc304486568"/>
      <w:bookmarkStart w:id="57" w:name="_Toc307500730"/>
      <w:bookmarkStart w:id="58" w:name="_Toc307576378"/>
      <w:bookmarkStart w:id="59" w:name="_Toc308018523"/>
      <w:bookmarkStart w:id="60" w:name="_Toc388602848"/>
      <w:bookmarkStart w:id="61" w:name="_Toc388626513"/>
      <w:r>
        <w:rPr>
          <w:rFonts w:hint="eastAsia"/>
          <w:sz w:val="24"/>
          <w:szCs w:val="24"/>
        </w:rPr>
        <w:t>使用人</w:t>
      </w:r>
      <w:bookmarkEnd w:id="55"/>
      <w:bookmarkEnd w:id="56"/>
      <w:bookmarkEnd w:id="57"/>
      <w:bookmarkEnd w:id="58"/>
      <w:bookmarkEnd w:id="59"/>
      <w:bookmarkEnd w:id="60"/>
      <w:bookmarkEnd w:id="61"/>
    </w:p>
    <w:p>
      <w:pPr>
        <w:pStyle w:val="10"/>
        <w:spacing w:line="400" w:lineRule="exact"/>
        <w:ind w:firstLine="360" w:firstLineChars="150"/>
        <w:rPr>
          <w:sz w:val="24"/>
          <w:szCs w:val="24"/>
        </w:rPr>
      </w:pPr>
      <w:bookmarkStart w:id="62" w:name="_Toc260385243"/>
      <w:bookmarkEnd w:id="62"/>
      <w:bookmarkStart w:id="63" w:name="_Toc261424462"/>
      <w:bookmarkEnd w:id="63"/>
      <w:bookmarkStart w:id="64" w:name="_Toc261425078"/>
      <w:bookmarkEnd w:id="64"/>
      <w:bookmarkStart w:id="65" w:name="_Toc261429601"/>
      <w:bookmarkEnd w:id="65"/>
      <w:bookmarkStart w:id="66" w:name="_Toc261434020"/>
      <w:bookmarkEnd w:id="66"/>
      <w:bookmarkStart w:id="67" w:name="_Toc261434102"/>
      <w:bookmarkEnd w:id="67"/>
      <w:bookmarkStart w:id="68" w:name="_Toc261435213"/>
      <w:bookmarkEnd w:id="68"/>
      <w:bookmarkStart w:id="69" w:name="_Toc261547817"/>
      <w:bookmarkEnd w:id="69"/>
      <w:bookmarkStart w:id="70" w:name="_Toc261549704"/>
      <w:bookmarkEnd w:id="70"/>
      <w:bookmarkStart w:id="71" w:name="_Toc261549776"/>
      <w:bookmarkEnd w:id="71"/>
      <w:bookmarkStart w:id="72" w:name="_Toc261559312"/>
      <w:bookmarkEnd w:id="72"/>
      <w:bookmarkStart w:id="73" w:name="_Toc261607080"/>
      <w:bookmarkEnd w:id="73"/>
      <w:bookmarkStart w:id="74" w:name="_Toc261609685"/>
      <w:bookmarkEnd w:id="74"/>
      <w:bookmarkStart w:id="75" w:name="_Toc261613432"/>
      <w:bookmarkEnd w:id="75"/>
      <w:r>
        <w:rPr>
          <w:rFonts w:hint="eastAsia"/>
          <w:sz w:val="24"/>
          <w:szCs w:val="24"/>
        </w:rPr>
        <w:t xml:space="preserve">物业管理区域内建筑物的承租人、实际使用者。 </w:t>
      </w:r>
    </w:p>
    <w:p>
      <w:pPr>
        <w:pStyle w:val="13"/>
        <w:spacing w:line="400" w:lineRule="exact"/>
        <w:rPr>
          <w:rFonts w:ascii="宋体" w:hAnsi="宋体" w:eastAsia="宋体"/>
          <w:sz w:val="24"/>
          <w:szCs w:val="24"/>
        </w:rPr>
      </w:pPr>
      <w:bookmarkStart w:id="76" w:name="_Toc304486453"/>
      <w:bookmarkEnd w:id="76"/>
      <w:bookmarkStart w:id="77" w:name="_Toc304486569"/>
      <w:bookmarkEnd w:id="77"/>
      <w:bookmarkStart w:id="78" w:name="_Toc307500731"/>
      <w:bookmarkEnd w:id="78"/>
      <w:bookmarkStart w:id="79" w:name="_Toc307576379"/>
      <w:bookmarkEnd w:id="79"/>
      <w:bookmarkStart w:id="80" w:name="_Toc308018524"/>
      <w:bookmarkEnd w:id="80"/>
      <w:bookmarkStart w:id="81" w:name="_Toc388602849"/>
      <w:bookmarkEnd w:id="81"/>
      <w:bookmarkStart w:id="82" w:name="_Toc388626514"/>
      <w:bookmarkEnd w:id="82"/>
    </w:p>
    <w:p>
      <w:pPr>
        <w:pStyle w:val="13"/>
        <w:numPr>
          <w:ilvl w:val="0"/>
          <w:numId w:val="0"/>
        </w:numPr>
        <w:spacing w:line="400" w:lineRule="exact"/>
        <w:ind w:firstLine="480" w:firstLineChars="200"/>
        <w:rPr>
          <w:rFonts w:ascii="宋体" w:hAnsi="宋体" w:eastAsia="宋体"/>
          <w:sz w:val="24"/>
          <w:szCs w:val="24"/>
        </w:rPr>
      </w:pPr>
      <w:bookmarkStart w:id="83" w:name="_Toc304486454"/>
      <w:bookmarkStart w:id="84" w:name="_Toc304486570"/>
      <w:bookmarkStart w:id="85" w:name="_Toc307500732"/>
      <w:bookmarkStart w:id="86" w:name="_Toc307576380"/>
      <w:bookmarkStart w:id="87" w:name="_Toc308018525"/>
      <w:bookmarkStart w:id="88" w:name="_Toc388602850"/>
      <w:bookmarkStart w:id="89" w:name="_Toc388626515"/>
      <w:r>
        <w:rPr>
          <w:rFonts w:hint="eastAsia"/>
          <w:sz w:val="24"/>
          <w:szCs w:val="24"/>
        </w:rPr>
        <w:t>共用部位</w:t>
      </w:r>
      <w:bookmarkEnd w:id="83"/>
      <w:bookmarkEnd w:id="84"/>
      <w:bookmarkEnd w:id="85"/>
      <w:bookmarkEnd w:id="86"/>
      <w:bookmarkEnd w:id="87"/>
      <w:bookmarkEnd w:id="88"/>
      <w:bookmarkEnd w:id="89"/>
    </w:p>
    <w:p>
      <w:pPr>
        <w:pStyle w:val="10"/>
        <w:spacing w:line="400" w:lineRule="exact"/>
        <w:ind w:firstLine="480"/>
        <w:rPr>
          <w:sz w:val="24"/>
          <w:szCs w:val="24"/>
        </w:rPr>
      </w:pPr>
      <w:bookmarkStart w:id="90" w:name="_Toc263604173"/>
      <w:bookmarkEnd w:id="90"/>
      <w:bookmarkStart w:id="91" w:name="_Toc263606717"/>
      <w:bookmarkEnd w:id="91"/>
      <w:bookmarkStart w:id="92" w:name="_Toc263606857"/>
      <w:bookmarkEnd w:id="92"/>
      <w:bookmarkStart w:id="93" w:name="_Toc263610028"/>
      <w:bookmarkEnd w:id="93"/>
      <w:bookmarkStart w:id="94" w:name="_Toc263672227"/>
      <w:bookmarkEnd w:id="94"/>
      <w:bookmarkStart w:id="95" w:name="_Toc263719160"/>
      <w:bookmarkEnd w:id="95"/>
      <w:bookmarkStart w:id="96" w:name="_Toc262904720"/>
      <w:bookmarkEnd w:id="96"/>
      <w:bookmarkStart w:id="97" w:name="_Toc263460654"/>
      <w:bookmarkEnd w:id="97"/>
      <w:bookmarkStart w:id="98" w:name="_Toc263511604"/>
      <w:bookmarkEnd w:id="98"/>
      <w:bookmarkStart w:id="99" w:name="_Toc263518414"/>
      <w:bookmarkEnd w:id="99"/>
      <w:bookmarkStart w:id="100" w:name="_Toc263518481"/>
      <w:bookmarkEnd w:id="100"/>
      <w:bookmarkStart w:id="101" w:name="_Toc263584090"/>
      <w:bookmarkEnd w:id="101"/>
      <w:bookmarkStart w:id="102" w:name="_Toc263600008"/>
      <w:bookmarkEnd w:id="102"/>
      <w:bookmarkStart w:id="103" w:name="_Toc263603823"/>
      <w:bookmarkEnd w:id="103"/>
      <w:bookmarkStart w:id="104" w:name="_Toc263603885"/>
      <w:bookmarkEnd w:id="104"/>
      <w:r>
        <w:rPr>
          <w:rFonts w:hint="eastAsia"/>
          <w:sz w:val="24"/>
          <w:szCs w:val="24"/>
        </w:rPr>
        <w:t>由多个所有权人共同拥有，其主体承重结构部位和共用面积所构成的部位，一般包括：基础、内外承重墙体、柱、梁、楼板、屋顶、户外墙面、门厅、楼梯间、走廊通道等。</w:t>
      </w:r>
      <w:bookmarkStart w:id="105" w:name="_Toc260385242"/>
      <w:bookmarkEnd w:id="105"/>
      <w:bookmarkStart w:id="106" w:name="_Toc261424461"/>
      <w:bookmarkEnd w:id="106"/>
      <w:bookmarkStart w:id="107" w:name="_Toc261425077"/>
      <w:bookmarkEnd w:id="107"/>
      <w:bookmarkStart w:id="108" w:name="_Toc261429600"/>
      <w:bookmarkEnd w:id="108"/>
      <w:bookmarkStart w:id="109" w:name="_Toc261434019"/>
      <w:bookmarkEnd w:id="109"/>
      <w:bookmarkStart w:id="110" w:name="_Toc261434101"/>
      <w:bookmarkEnd w:id="110"/>
      <w:bookmarkStart w:id="111" w:name="_Toc261435212"/>
      <w:bookmarkEnd w:id="111"/>
      <w:bookmarkStart w:id="112" w:name="_Toc261547816"/>
      <w:bookmarkEnd w:id="112"/>
      <w:bookmarkStart w:id="113" w:name="_Toc261549703"/>
      <w:bookmarkEnd w:id="113"/>
      <w:bookmarkStart w:id="114" w:name="_Toc261549775"/>
      <w:bookmarkEnd w:id="114"/>
      <w:bookmarkStart w:id="115" w:name="_Toc261559311"/>
      <w:bookmarkEnd w:id="115"/>
      <w:bookmarkStart w:id="116" w:name="_Toc261607079"/>
      <w:bookmarkEnd w:id="116"/>
      <w:bookmarkStart w:id="117" w:name="_Toc261609684"/>
      <w:bookmarkEnd w:id="117"/>
      <w:bookmarkStart w:id="118" w:name="_Toc261613431"/>
      <w:bookmarkEnd w:id="118"/>
    </w:p>
    <w:p>
      <w:pPr>
        <w:pStyle w:val="10"/>
        <w:spacing w:line="400" w:lineRule="exact"/>
        <w:ind w:firstLine="480"/>
        <w:rPr>
          <w:sz w:val="24"/>
          <w:szCs w:val="24"/>
        </w:rPr>
      </w:pPr>
      <w:r>
        <w:rPr>
          <w:rFonts w:hint="eastAsia"/>
          <w:sz w:val="24"/>
          <w:szCs w:val="24"/>
        </w:rPr>
        <w:t>[</w:t>
      </w:r>
      <w:r>
        <w:rPr>
          <w:sz w:val="24"/>
          <w:szCs w:val="24"/>
        </w:rPr>
        <w:t>DB510100/T 054</w:t>
      </w:r>
      <w:r>
        <w:rPr>
          <w:rFonts w:hint="eastAsia"/>
          <w:sz w:val="24"/>
          <w:szCs w:val="24"/>
        </w:rPr>
        <w:t>-</w:t>
      </w:r>
      <w:r>
        <w:rPr>
          <w:sz w:val="24"/>
          <w:szCs w:val="24"/>
        </w:rPr>
        <w:t>2010</w:t>
      </w:r>
      <w:r>
        <w:rPr>
          <w:rFonts w:hint="eastAsia"/>
          <w:sz w:val="24"/>
          <w:szCs w:val="24"/>
        </w:rPr>
        <w:t>，定义3.1]</w:t>
      </w:r>
    </w:p>
    <w:p>
      <w:pPr>
        <w:pStyle w:val="13"/>
        <w:spacing w:line="400" w:lineRule="exact"/>
        <w:rPr>
          <w:sz w:val="24"/>
          <w:szCs w:val="24"/>
        </w:rPr>
      </w:pPr>
      <w:bookmarkStart w:id="119" w:name="_Toc263804485"/>
      <w:bookmarkEnd w:id="119"/>
      <w:bookmarkStart w:id="120" w:name="_Toc263841169"/>
      <w:bookmarkEnd w:id="120"/>
      <w:bookmarkStart w:id="121" w:name="_Toc263859030"/>
      <w:bookmarkEnd w:id="121"/>
      <w:bookmarkStart w:id="122" w:name="_Toc264533415"/>
      <w:bookmarkEnd w:id="122"/>
      <w:bookmarkStart w:id="123" w:name="_Toc265483633"/>
      <w:bookmarkEnd w:id="123"/>
      <w:bookmarkStart w:id="124" w:name="_Toc265824141"/>
      <w:bookmarkEnd w:id="124"/>
      <w:bookmarkStart w:id="125" w:name="_Toc262769587"/>
      <w:bookmarkEnd w:id="125"/>
      <w:bookmarkStart w:id="126" w:name="_Toc262770079"/>
      <w:bookmarkEnd w:id="126"/>
      <w:bookmarkStart w:id="127" w:name="_Toc262901164"/>
      <w:bookmarkEnd w:id="127"/>
      <w:bookmarkStart w:id="128" w:name="_Toc262904723"/>
      <w:bookmarkEnd w:id="128"/>
      <w:bookmarkStart w:id="129" w:name="_Toc263460656"/>
      <w:bookmarkEnd w:id="129"/>
      <w:bookmarkStart w:id="130" w:name="_Toc263511606"/>
      <w:bookmarkEnd w:id="130"/>
      <w:bookmarkStart w:id="131" w:name="_Toc263518416"/>
      <w:bookmarkEnd w:id="131"/>
      <w:bookmarkStart w:id="132" w:name="_Toc263518483"/>
      <w:bookmarkEnd w:id="132"/>
      <w:bookmarkStart w:id="133" w:name="_Toc263584092"/>
      <w:bookmarkEnd w:id="133"/>
      <w:bookmarkStart w:id="134" w:name="_Toc263600010"/>
      <w:bookmarkEnd w:id="134"/>
      <w:bookmarkStart w:id="135" w:name="_Toc263603825"/>
      <w:bookmarkEnd w:id="135"/>
      <w:bookmarkStart w:id="136" w:name="_Toc263603887"/>
      <w:bookmarkEnd w:id="136"/>
      <w:bookmarkStart w:id="137" w:name="_Toc263604175"/>
      <w:bookmarkEnd w:id="137"/>
      <w:bookmarkStart w:id="138" w:name="_Toc263606719"/>
      <w:bookmarkEnd w:id="138"/>
      <w:bookmarkStart w:id="139" w:name="_Toc263606859"/>
      <w:bookmarkEnd w:id="139"/>
      <w:bookmarkStart w:id="140" w:name="_Toc263610030"/>
      <w:bookmarkEnd w:id="140"/>
      <w:bookmarkStart w:id="141" w:name="_Toc263672229"/>
      <w:bookmarkEnd w:id="141"/>
      <w:bookmarkStart w:id="142" w:name="_Toc263719162"/>
      <w:bookmarkEnd w:id="142"/>
      <w:bookmarkStart w:id="143" w:name="_Toc263804487"/>
      <w:bookmarkEnd w:id="143"/>
      <w:bookmarkStart w:id="144" w:name="_Toc263841171"/>
      <w:bookmarkEnd w:id="144"/>
      <w:bookmarkStart w:id="145" w:name="_Toc263859032"/>
      <w:bookmarkEnd w:id="145"/>
      <w:bookmarkStart w:id="146" w:name="_Toc264533417"/>
      <w:bookmarkEnd w:id="146"/>
      <w:bookmarkStart w:id="147" w:name="_Toc265483637"/>
      <w:bookmarkEnd w:id="147"/>
      <w:bookmarkStart w:id="148" w:name="_Toc265824145"/>
      <w:bookmarkEnd w:id="148"/>
      <w:bookmarkStart w:id="149" w:name="_Toc304486455"/>
      <w:bookmarkEnd w:id="149"/>
      <w:bookmarkStart w:id="150" w:name="_Toc304486571"/>
      <w:bookmarkEnd w:id="150"/>
      <w:bookmarkStart w:id="151" w:name="_Toc307500733"/>
      <w:bookmarkEnd w:id="151"/>
      <w:bookmarkStart w:id="152" w:name="_Toc307576381"/>
      <w:bookmarkEnd w:id="152"/>
      <w:bookmarkStart w:id="153" w:name="_Toc308018526"/>
      <w:bookmarkEnd w:id="153"/>
      <w:bookmarkStart w:id="154" w:name="_Toc388602851"/>
      <w:bookmarkEnd w:id="154"/>
      <w:bookmarkStart w:id="155" w:name="_Toc388626516"/>
      <w:bookmarkEnd w:id="155"/>
      <w:bookmarkStart w:id="156" w:name="_Toc265483638"/>
      <w:bookmarkStart w:id="157" w:name="_Toc265824146"/>
    </w:p>
    <w:p>
      <w:pPr>
        <w:pStyle w:val="13"/>
        <w:numPr>
          <w:ilvl w:val="0"/>
          <w:numId w:val="0"/>
        </w:numPr>
        <w:spacing w:line="400" w:lineRule="exact"/>
        <w:ind w:firstLine="480" w:firstLineChars="200"/>
        <w:rPr>
          <w:sz w:val="24"/>
          <w:szCs w:val="24"/>
        </w:rPr>
      </w:pPr>
      <w:bookmarkStart w:id="158" w:name="_Toc388626517"/>
      <w:bookmarkStart w:id="159" w:name="_Toc388602852"/>
      <w:bookmarkStart w:id="160" w:name="_Toc308018527"/>
      <w:bookmarkStart w:id="161" w:name="_Toc307576382"/>
      <w:bookmarkStart w:id="162" w:name="_Toc307500734"/>
      <w:bookmarkStart w:id="163" w:name="_Toc304486572"/>
      <w:bookmarkStart w:id="164" w:name="_Toc304486456"/>
      <w:r>
        <w:rPr>
          <w:rFonts w:hint="eastAsia"/>
          <w:sz w:val="24"/>
          <w:szCs w:val="24"/>
        </w:rPr>
        <w:t>共用设施设备</w:t>
      </w:r>
      <w:bookmarkEnd w:id="156"/>
      <w:bookmarkEnd w:id="157"/>
      <w:bookmarkEnd w:id="158"/>
      <w:bookmarkEnd w:id="159"/>
      <w:bookmarkEnd w:id="160"/>
      <w:bookmarkEnd w:id="161"/>
      <w:bookmarkEnd w:id="162"/>
      <w:bookmarkEnd w:id="163"/>
      <w:bookmarkEnd w:id="164"/>
    </w:p>
    <w:p>
      <w:pPr>
        <w:pStyle w:val="10"/>
        <w:spacing w:line="400" w:lineRule="exact"/>
        <w:ind w:firstLine="480"/>
        <w:rPr>
          <w:sz w:val="24"/>
          <w:szCs w:val="24"/>
        </w:rPr>
      </w:pPr>
      <w:bookmarkStart w:id="165" w:name="_Toc262769588"/>
      <w:bookmarkEnd w:id="165"/>
      <w:bookmarkStart w:id="166" w:name="_Toc262770080"/>
      <w:bookmarkEnd w:id="166"/>
      <w:bookmarkStart w:id="167" w:name="_Toc262901165"/>
      <w:bookmarkEnd w:id="167"/>
      <w:bookmarkStart w:id="168" w:name="_Toc262904724"/>
      <w:bookmarkEnd w:id="168"/>
      <w:bookmarkStart w:id="169" w:name="_Toc263460657"/>
      <w:bookmarkEnd w:id="169"/>
      <w:bookmarkStart w:id="170" w:name="_Toc263511607"/>
      <w:bookmarkEnd w:id="170"/>
      <w:bookmarkStart w:id="171" w:name="_Toc263518417"/>
      <w:bookmarkEnd w:id="171"/>
      <w:bookmarkStart w:id="172" w:name="_Toc263518484"/>
      <w:bookmarkEnd w:id="172"/>
      <w:bookmarkStart w:id="173" w:name="_Toc263584093"/>
      <w:bookmarkEnd w:id="173"/>
      <w:bookmarkStart w:id="174" w:name="_Toc263600011"/>
      <w:bookmarkEnd w:id="174"/>
      <w:bookmarkStart w:id="175" w:name="_Toc263603826"/>
      <w:bookmarkEnd w:id="175"/>
      <w:bookmarkStart w:id="176" w:name="_Toc263603888"/>
      <w:bookmarkEnd w:id="176"/>
      <w:bookmarkStart w:id="177" w:name="_Toc263604176"/>
      <w:bookmarkEnd w:id="177"/>
      <w:bookmarkStart w:id="178" w:name="_Toc263606720"/>
      <w:bookmarkEnd w:id="178"/>
      <w:bookmarkStart w:id="179" w:name="_Toc263606860"/>
      <w:bookmarkEnd w:id="179"/>
      <w:bookmarkStart w:id="180" w:name="_Toc263610031"/>
      <w:bookmarkEnd w:id="180"/>
      <w:bookmarkStart w:id="181" w:name="_Toc263672230"/>
      <w:bookmarkEnd w:id="181"/>
      <w:bookmarkStart w:id="182" w:name="_Toc263719163"/>
      <w:bookmarkEnd w:id="182"/>
      <w:r>
        <w:rPr>
          <w:rFonts w:hint="eastAsia"/>
          <w:sz w:val="24"/>
          <w:szCs w:val="24"/>
        </w:rPr>
        <w:t>由多个所有权人共同拥有，并由其共用的房屋的设施设备，一般包括：电梯、给排水系统、供配电系统、弱电系统、空调系统、热源系统、防雷系统、消防系统、绿地、道路、小品景观、沟渠、池、非经营性车场或车库、公益性文体设施和共用设施设备使用的房屋等。</w:t>
      </w:r>
    </w:p>
    <w:p>
      <w:pPr>
        <w:pStyle w:val="10"/>
        <w:spacing w:line="400" w:lineRule="exact"/>
        <w:ind w:firstLine="480"/>
        <w:rPr>
          <w:sz w:val="24"/>
          <w:szCs w:val="24"/>
        </w:rPr>
      </w:pPr>
      <w:r>
        <w:rPr>
          <w:rFonts w:hint="eastAsia"/>
          <w:sz w:val="24"/>
          <w:szCs w:val="24"/>
        </w:rPr>
        <w:t>[</w:t>
      </w:r>
      <w:r>
        <w:rPr>
          <w:sz w:val="24"/>
          <w:szCs w:val="24"/>
        </w:rPr>
        <w:t>DB510100/T 054</w:t>
      </w:r>
      <w:r>
        <w:rPr>
          <w:rFonts w:hint="eastAsia"/>
          <w:sz w:val="24"/>
          <w:szCs w:val="24"/>
        </w:rPr>
        <w:t>-</w:t>
      </w:r>
      <w:r>
        <w:rPr>
          <w:sz w:val="24"/>
          <w:szCs w:val="24"/>
        </w:rPr>
        <w:t>2010</w:t>
      </w:r>
      <w:r>
        <w:rPr>
          <w:rFonts w:hint="eastAsia"/>
          <w:sz w:val="24"/>
          <w:szCs w:val="24"/>
        </w:rPr>
        <w:t>，定义3.2]</w:t>
      </w:r>
    </w:p>
    <w:p>
      <w:pPr>
        <w:pStyle w:val="13"/>
        <w:spacing w:line="400" w:lineRule="exact"/>
        <w:rPr>
          <w:sz w:val="24"/>
          <w:szCs w:val="24"/>
        </w:rPr>
      </w:pPr>
      <w:bookmarkStart w:id="183" w:name="_Toc304486457"/>
      <w:bookmarkEnd w:id="183"/>
      <w:bookmarkStart w:id="184" w:name="_Toc304486573"/>
      <w:bookmarkEnd w:id="184"/>
      <w:bookmarkStart w:id="185" w:name="_Toc307576383"/>
      <w:bookmarkEnd w:id="185"/>
      <w:bookmarkStart w:id="186" w:name="_Toc308018528"/>
      <w:bookmarkEnd w:id="186"/>
      <w:bookmarkStart w:id="187" w:name="_Toc307500735"/>
      <w:bookmarkEnd w:id="187"/>
      <w:bookmarkStart w:id="188" w:name="_Toc388602853"/>
      <w:bookmarkEnd w:id="188"/>
      <w:bookmarkStart w:id="189" w:name="_Toc388626518"/>
      <w:bookmarkEnd w:id="189"/>
    </w:p>
    <w:p>
      <w:pPr>
        <w:pStyle w:val="13"/>
        <w:numPr>
          <w:ilvl w:val="0"/>
          <w:numId w:val="0"/>
        </w:numPr>
        <w:spacing w:line="400" w:lineRule="exact"/>
        <w:ind w:firstLine="480" w:firstLineChars="200"/>
        <w:rPr>
          <w:sz w:val="24"/>
          <w:szCs w:val="24"/>
        </w:rPr>
      </w:pPr>
      <w:bookmarkStart w:id="190" w:name="_Toc304486458"/>
      <w:bookmarkStart w:id="191" w:name="_Toc304486574"/>
      <w:bookmarkStart w:id="192" w:name="_Toc307500736"/>
      <w:bookmarkStart w:id="193" w:name="_Toc307576384"/>
      <w:bookmarkStart w:id="194" w:name="_Toc308018529"/>
      <w:bookmarkStart w:id="195" w:name="_Toc388602854"/>
      <w:bookmarkStart w:id="196" w:name="_Toc388626519"/>
      <w:r>
        <w:rPr>
          <w:rFonts w:hint="eastAsia"/>
          <w:sz w:val="24"/>
          <w:szCs w:val="24"/>
        </w:rPr>
        <w:t>专项委托服务</w:t>
      </w:r>
      <w:bookmarkEnd w:id="190"/>
      <w:bookmarkEnd w:id="191"/>
      <w:bookmarkEnd w:id="192"/>
      <w:bookmarkEnd w:id="193"/>
      <w:bookmarkEnd w:id="194"/>
      <w:bookmarkEnd w:id="195"/>
      <w:bookmarkEnd w:id="196"/>
    </w:p>
    <w:p>
      <w:pPr>
        <w:pStyle w:val="10"/>
        <w:spacing w:line="400" w:lineRule="exact"/>
        <w:ind w:firstLine="480"/>
        <w:rPr>
          <w:sz w:val="24"/>
          <w:szCs w:val="24"/>
        </w:rPr>
      </w:pPr>
      <w:r>
        <w:rPr>
          <w:rFonts w:hint="eastAsia"/>
          <w:sz w:val="24"/>
          <w:szCs w:val="24"/>
        </w:rPr>
        <w:t>专业性服务企业接受物业服务企业或其它管理人的委托，承接物业管理区域内共用部位、共用设施设备维修养护，园林绿化、环境卫生、秩序维护等专业服务。</w:t>
      </w:r>
    </w:p>
    <w:p>
      <w:pPr>
        <w:pStyle w:val="13"/>
        <w:spacing w:line="400" w:lineRule="exact"/>
        <w:rPr>
          <w:sz w:val="24"/>
          <w:szCs w:val="24"/>
        </w:rPr>
      </w:pPr>
      <w:bookmarkStart w:id="197" w:name="_Toc304486459"/>
      <w:bookmarkEnd w:id="197"/>
      <w:bookmarkStart w:id="198" w:name="_Toc304486575"/>
      <w:bookmarkEnd w:id="198"/>
      <w:bookmarkStart w:id="199" w:name="_Toc307500737"/>
      <w:bookmarkEnd w:id="199"/>
      <w:bookmarkStart w:id="200" w:name="_Toc307576385"/>
      <w:bookmarkEnd w:id="200"/>
      <w:bookmarkStart w:id="201" w:name="_Toc308018530"/>
      <w:bookmarkEnd w:id="201"/>
      <w:bookmarkStart w:id="202" w:name="_Toc388602855"/>
      <w:bookmarkEnd w:id="202"/>
      <w:bookmarkStart w:id="203" w:name="_Toc388626520"/>
      <w:bookmarkEnd w:id="203"/>
    </w:p>
    <w:p>
      <w:pPr>
        <w:pStyle w:val="13"/>
        <w:numPr>
          <w:ilvl w:val="0"/>
          <w:numId w:val="0"/>
        </w:numPr>
        <w:spacing w:line="400" w:lineRule="exact"/>
        <w:ind w:firstLine="480" w:firstLineChars="200"/>
        <w:rPr>
          <w:sz w:val="24"/>
          <w:szCs w:val="24"/>
        </w:rPr>
      </w:pPr>
      <w:bookmarkStart w:id="204" w:name="_Toc304486460"/>
      <w:bookmarkStart w:id="205" w:name="_Toc304486576"/>
      <w:bookmarkStart w:id="206" w:name="_Toc307500738"/>
      <w:bookmarkStart w:id="207" w:name="_Toc307576386"/>
      <w:bookmarkStart w:id="208" w:name="_Toc308018531"/>
      <w:bookmarkStart w:id="209" w:name="_Toc388602856"/>
      <w:bookmarkStart w:id="210" w:name="_Toc388626521"/>
      <w:r>
        <w:rPr>
          <w:rFonts w:hint="eastAsia"/>
          <w:sz w:val="24"/>
          <w:szCs w:val="24"/>
        </w:rPr>
        <w:t>特约服务</w:t>
      </w:r>
      <w:bookmarkEnd w:id="204"/>
      <w:bookmarkEnd w:id="205"/>
      <w:bookmarkEnd w:id="206"/>
      <w:bookmarkEnd w:id="207"/>
      <w:bookmarkEnd w:id="208"/>
      <w:bookmarkEnd w:id="209"/>
      <w:bookmarkEnd w:id="210"/>
    </w:p>
    <w:p>
      <w:pPr>
        <w:pStyle w:val="10"/>
        <w:spacing w:line="400" w:lineRule="exact"/>
        <w:ind w:firstLine="480"/>
        <w:rPr>
          <w:sz w:val="24"/>
          <w:szCs w:val="24"/>
        </w:rPr>
      </w:pPr>
      <w:r>
        <w:rPr>
          <w:rFonts w:hint="eastAsia"/>
          <w:sz w:val="24"/>
          <w:szCs w:val="24"/>
        </w:rPr>
        <w:t>物业服务企业或其它管理人接受业主（或使用人）委托，提供物业服务合同约定以外的各类单项服务。</w:t>
      </w:r>
    </w:p>
    <w:p>
      <w:pPr>
        <w:pStyle w:val="13"/>
        <w:spacing w:line="400" w:lineRule="exact"/>
        <w:rPr>
          <w:sz w:val="24"/>
          <w:szCs w:val="24"/>
        </w:rPr>
      </w:pPr>
      <w:bookmarkStart w:id="211" w:name="_Toc304486461"/>
      <w:bookmarkEnd w:id="211"/>
      <w:bookmarkStart w:id="212" w:name="_Toc304486577"/>
      <w:bookmarkEnd w:id="212"/>
      <w:bookmarkStart w:id="213" w:name="_Toc307500739"/>
      <w:bookmarkEnd w:id="213"/>
      <w:bookmarkStart w:id="214" w:name="_Toc307576387"/>
      <w:bookmarkEnd w:id="214"/>
      <w:bookmarkStart w:id="215" w:name="_Toc308018532"/>
      <w:bookmarkEnd w:id="215"/>
      <w:bookmarkStart w:id="216" w:name="_Toc388602857"/>
      <w:bookmarkEnd w:id="216"/>
      <w:bookmarkStart w:id="217" w:name="_Toc388626522"/>
      <w:bookmarkEnd w:id="217"/>
    </w:p>
    <w:p>
      <w:pPr>
        <w:pStyle w:val="13"/>
        <w:numPr>
          <w:ilvl w:val="0"/>
          <w:numId w:val="0"/>
        </w:numPr>
        <w:spacing w:line="400" w:lineRule="exact"/>
        <w:ind w:firstLine="480" w:firstLineChars="200"/>
        <w:rPr>
          <w:sz w:val="24"/>
          <w:szCs w:val="24"/>
        </w:rPr>
      </w:pPr>
      <w:bookmarkStart w:id="218" w:name="_Toc304486462"/>
      <w:bookmarkStart w:id="219" w:name="_Toc304486578"/>
      <w:bookmarkStart w:id="220" w:name="_Toc307500740"/>
      <w:bookmarkStart w:id="221" w:name="_Toc307576388"/>
      <w:bookmarkStart w:id="222" w:name="_Toc308018533"/>
      <w:bookmarkStart w:id="223" w:name="_Toc388602858"/>
      <w:bookmarkStart w:id="224" w:name="_Toc388626523"/>
      <w:r>
        <w:rPr>
          <w:rFonts w:hint="eastAsia"/>
          <w:sz w:val="24"/>
          <w:szCs w:val="24"/>
        </w:rPr>
        <w:t>客户经理</w:t>
      </w:r>
      <w:bookmarkEnd w:id="218"/>
      <w:bookmarkEnd w:id="219"/>
      <w:bookmarkEnd w:id="220"/>
      <w:bookmarkEnd w:id="221"/>
      <w:bookmarkEnd w:id="222"/>
      <w:bookmarkEnd w:id="223"/>
      <w:bookmarkEnd w:id="224"/>
    </w:p>
    <w:p>
      <w:pPr>
        <w:pStyle w:val="10"/>
        <w:spacing w:line="400" w:lineRule="exact"/>
        <w:ind w:firstLine="0" w:firstLineChars="0"/>
        <w:rPr>
          <w:sz w:val="24"/>
          <w:szCs w:val="24"/>
        </w:rPr>
      </w:pPr>
      <w:r>
        <w:rPr>
          <w:rFonts w:hint="eastAsia"/>
          <w:b/>
          <w:sz w:val="24"/>
          <w:szCs w:val="24"/>
        </w:rPr>
        <w:t xml:space="preserve">    </w:t>
      </w:r>
      <w:r>
        <w:rPr>
          <w:sz w:val="24"/>
          <w:szCs w:val="24"/>
        </w:rPr>
        <w:t>物业管理区域内专职为业主</w:t>
      </w:r>
      <w:r>
        <w:rPr>
          <w:rFonts w:hint="eastAsia"/>
          <w:sz w:val="24"/>
          <w:szCs w:val="24"/>
        </w:rPr>
        <w:t>（或使用人）</w:t>
      </w:r>
      <w:r>
        <w:rPr>
          <w:sz w:val="24"/>
          <w:szCs w:val="24"/>
        </w:rPr>
        <w:t>开展物业服务综合协调工作的客户服务人员</w:t>
      </w:r>
      <w:r>
        <w:rPr>
          <w:rFonts w:hint="eastAsia"/>
          <w:sz w:val="24"/>
          <w:szCs w:val="24"/>
        </w:rPr>
        <w:t>。</w:t>
      </w:r>
    </w:p>
    <w:p>
      <w:pPr>
        <w:pStyle w:val="13"/>
        <w:spacing w:line="400" w:lineRule="exact"/>
        <w:rPr>
          <w:sz w:val="24"/>
          <w:szCs w:val="24"/>
        </w:rPr>
      </w:pPr>
      <w:bookmarkStart w:id="225" w:name="_Toc263804488"/>
      <w:bookmarkEnd w:id="225"/>
      <w:bookmarkStart w:id="226" w:name="_Toc263841172"/>
      <w:bookmarkEnd w:id="226"/>
      <w:bookmarkStart w:id="227" w:name="_Toc263859033"/>
      <w:bookmarkEnd w:id="227"/>
      <w:bookmarkStart w:id="228" w:name="_Toc264533418"/>
      <w:bookmarkEnd w:id="228"/>
      <w:bookmarkStart w:id="229" w:name="_Toc265483639"/>
      <w:bookmarkEnd w:id="229"/>
      <w:bookmarkStart w:id="230" w:name="_Toc265824147"/>
      <w:bookmarkEnd w:id="230"/>
      <w:bookmarkStart w:id="231" w:name="_Toc263604180"/>
      <w:bookmarkEnd w:id="231"/>
      <w:bookmarkStart w:id="232" w:name="_Toc263606724"/>
      <w:bookmarkEnd w:id="232"/>
      <w:bookmarkStart w:id="233" w:name="_Toc263606864"/>
      <w:bookmarkEnd w:id="233"/>
      <w:bookmarkStart w:id="234" w:name="_Toc263610035"/>
      <w:bookmarkEnd w:id="234"/>
      <w:bookmarkStart w:id="235" w:name="_Toc263672234"/>
      <w:bookmarkEnd w:id="235"/>
      <w:bookmarkStart w:id="236" w:name="_Toc263719167"/>
      <w:bookmarkEnd w:id="236"/>
      <w:bookmarkStart w:id="237" w:name="_Toc263804492"/>
      <w:bookmarkEnd w:id="237"/>
      <w:bookmarkStart w:id="238" w:name="_Toc263841176"/>
      <w:bookmarkEnd w:id="238"/>
      <w:bookmarkStart w:id="239" w:name="_Toc263859037"/>
      <w:bookmarkEnd w:id="239"/>
      <w:bookmarkStart w:id="240" w:name="_Toc264533422"/>
      <w:bookmarkEnd w:id="240"/>
      <w:bookmarkStart w:id="241" w:name="_Toc265483647"/>
      <w:bookmarkEnd w:id="241"/>
      <w:bookmarkStart w:id="242" w:name="_Toc265824155"/>
      <w:bookmarkEnd w:id="242"/>
      <w:bookmarkStart w:id="243" w:name="_Toc304486463"/>
      <w:bookmarkEnd w:id="243"/>
      <w:bookmarkStart w:id="244" w:name="_Toc304486579"/>
      <w:bookmarkEnd w:id="244"/>
      <w:bookmarkStart w:id="245" w:name="_Toc307500741"/>
      <w:bookmarkEnd w:id="245"/>
      <w:bookmarkStart w:id="246" w:name="_Toc307576389"/>
      <w:bookmarkEnd w:id="246"/>
      <w:bookmarkStart w:id="247" w:name="_Toc308018534"/>
      <w:bookmarkEnd w:id="247"/>
      <w:bookmarkStart w:id="248" w:name="_Toc388602859"/>
      <w:bookmarkEnd w:id="248"/>
      <w:bookmarkStart w:id="249" w:name="_Toc388626524"/>
      <w:bookmarkEnd w:id="249"/>
      <w:bookmarkStart w:id="250" w:name="_Toc265483648"/>
      <w:bookmarkStart w:id="251" w:name="_Toc265824156"/>
      <w:bookmarkStart w:id="252" w:name="_Toc260385246"/>
    </w:p>
    <w:p>
      <w:pPr>
        <w:pStyle w:val="13"/>
        <w:numPr>
          <w:ilvl w:val="0"/>
          <w:numId w:val="0"/>
        </w:numPr>
        <w:spacing w:line="400" w:lineRule="exact"/>
        <w:ind w:firstLine="480" w:firstLineChars="200"/>
        <w:rPr>
          <w:sz w:val="24"/>
          <w:szCs w:val="24"/>
        </w:rPr>
      </w:pPr>
      <w:bookmarkStart w:id="253" w:name="_Toc304486464"/>
      <w:bookmarkStart w:id="254" w:name="_Toc304486580"/>
      <w:bookmarkStart w:id="255" w:name="_Toc307500742"/>
      <w:bookmarkStart w:id="256" w:name="_Toc307576390"/>
      <w:bookmarkStart w:id="257" w:name="_Toc308018535"/>
      <w:bookmarkStart w:id="258" w:name="_Toc388602860"/>
      <w:bookmarkStart w:id="259" w:name="_Toc388626525"/>
      <w:r>
        <w:rPr>
          <w:rFonts w:hint="eastAsia"/>
          <w:sz w:val="24"/>
          <w:szCs w:val="24"/>
        </w:rPr>
        <w:t>紧急维修</w:t>
      </w:r>
      <w:bookmarkEnd w:id="250"/>
      <w:bookmarkEnd w:id="251"/>
      <w:bookmarkEnd w:id="253"/>
      <w:bookmarkEnd w:id="254"/>
      <w:bookmarkEnd w:id="255"/>
      <w:bookmarkEnd w:id="256"/>
      <w:bookmarkEnd w:id="257"/>
      <w:bookmarkEnd w:id="258"/>
      <w:bookmarkEnd w:id="259"/>
    </w:p>
    <w:bookmarkEnd w:id="252"/>
    <w:p>
      <w:pPr>
        <w:pStyle w:val="10"/>
        <w:spacing w:line="400" w:lineRule="exact"/>
        <w:ind w:firstLineChars="0"/>
        <w:rPr>
          <w:sz w:val="24"/>
          <w:szCs w:val="24"/>
        </w:rPr>
      </w:pPr>
      <w:bookmarkStart w:id="260" w:name="_Toc261607087"/>
      <w:bookmarkEnd w:id="260"/>
      <w:r>
        <w:rPr>
          <w:rFonts w:hint="eastAsia"/>
          <w:sz w:val="24"/>
          <w:szCs w:val="24"/>
        </w:rPr>
        <w:t>物业管理区域内的房屋共用部位、共用设施设备发生危及自然人生命财产安全等紧急情况，为维护公共安全、保障共用部位或共用设施设备的功能</w:t>
      </w:r>
      <w:r>
        <w:rPr>
          <w:sz w:val="24"/>
          <w:szCs w:val="24"/>
        </w:rPr>
        <w:t>正常</w:t>
      </w:r>
      <w:r>
        <w:rPr>
          <w:rFonts w:hint="eastAsia"/>
          <w:sz w:val="24"/>
          <w:szCs w:val="24"/>
        </w:rPr>
        <w:t>，需要立即对其进行维修、更新和改造的活动。</w:t>
      </w:r>
    </w:p>
    <w:p>
      <w:pPr>
        <w:pStyle w:val="10"/>
        <w:spacing w:line="400" w:lineRule="exact"/>
        <w:ind w:firstLineChars="0"/>
        <w:rPr>
          <w:sz w:val="24"/>
          <w:szCs w:val="24"/>
        </w:rPr>
      </w:pPr>
      <w:r>
        <w:rPr>
          <w:rFonts w:hint="eastAsia"/>
          <w:sz w:val="24"/>
          <w:szCs w:val="24"/>
        </w:rPr>
        <w:t>[</w:t>
      </w:r>
      <w:r>
        <w:rPr>
          <w:sz w:val="24"/>
          <w:szCs w:val="24"/>
        </w:rPr>
        <w:t>DB510100/T 054</w:t>
      </w:r>
      <w:r>
        <w:rPr>
          <w:rFonts w:hint="eastAsia"/>
          <w:sz w:val="24"/>
          <w:szCs w:val="24"/>
        </w:rPr>
        <w:t>-</w:t>
      </w:r>
      <w:r>
        <w:rPr>
          <w:sz w:val="24"/>
          <w:szCs w:val="24"/>
        </w:rPr>
        <w:t>2010</w:t>
      </w:r>
      <w:r>
        <w:rPr>
          <w:rFonts w:hint="eastAsia"/>
          <w:sz w:val="24"/>
          <w:szCs w:val="24"/>
        </w:rPr>
        <w:t>，定义3.3]</w:t>
      </w:r>
    </w:p>
    <w:p>
      <w:pPr>
        <w:pStyle w:val="13"/>
        <w:spacing w:line="400" w:lineRule="exact"/>
        <w:rPr>
          <w:sz w:val="24"/>
          <w:szCs w:val="24"/>
        </w:rPr>
      </w:pPr>
      <w:bookmarkStart w:id="261" w:name="_Toc304486465"/>
      <w:bookmarkEnd w:id="261"/>
      <w:bookmarkStart w:id="262" w:name="_Toc304486581"/>
      <w:bookmarkEnd w:id="262"/>
      <w:bookmarkStart w:id="263" w:name="_Toc307500743"/>
      <w:bookmarkEnd w:id="263"/>
      <w:bookmarkStart w:id="264" w:name="_Toc307576391"/>
      <w:bookmarkEnd w:id="264"/>
      <w:bookmarkStart w:id="265" w:name="_Toc308018536"/>
      <w:bookmarkEnd w:id="265"/>
      <w:bookmarkStart w:id="266" w:name="_Toc388602861"/>
      <w:bookmarkEnd w:id="266"/>
      <w:bookmarkStart w:id="267" w:name="_Toc388626526"/>
      <w:bookmarkEnd w:id="267"/>
    </w:p>
    <w:p>
      <w:pPr>
        <w:pStyle w:val="13"/>
        <w:numPr>
          <w:ilvl w:val="0"/>
          <w:numId w:val="0"/>
        </w:numPr>
        <w:spacing w:line="400" w:lineRule="exact"/>
        <w:ind w:firstLine="480" w:firstLineChars="200"/>
        <w:rPr>
          <w:sz w:val="24"/>
          <w:szCs w:val="24"/>
        </w:rPr>
      </w:pPr>
      <w:bookmarkStart w:id="268" w:name="_Toc304486466"/>
      <w:bookmarkStart w:id="269" w:name="_Toc304486582"/>
      <w:bookmarkStart w:id="270" w:name="_Toc307500744"/>
      <w:bookmarkStart w:id="271" w:name="_Toc307576392"/>
      <w:bookmarkStart w:id="272" w:name="_Toc308018537"/>
      <w:bookmarkStart w:id="273" w:name="_Toc388602862"/>
      <w:bookmarkStart w:id="274" w:name="_Toc388626527"/>
      <w:r>
        <w:rPr>
          <w:rFonts w:hint="eastAsia"/>
          <w:sz w:val="24"/>
          <w:szCs w:val="24"/>
        </w:rPr>
        <w:t>急修</w:t>
      </w:r>
      <w:bookmarkEnd w:id="268"/>
      <w:bookmarkEnd w:id="269"/>
      <w:bookmarkEnd w:id="270"/>
      <w:bookmarkEnd w:id="271"/>
      <w:bookmarkEnd w:id="272"/>
      <w:bookmarkEnd w:id="273"/>
      <w:bookmarkEnd w:id="274"/>
    </w:p>
    <w:p>
      <w:pPr>
        <w:pStyle w:val="10"/>
        <w:spacing w:line="400" w:lineRule="exact"/>
        <w:ind w:firstLine="480"/>
        <w:rPr>
          <w:sz w:val="24"/>
          <w:szCs w:val="24"/>
        </w:rPr>
      </w:pPr>
      <w:r>
        <w:rPr>
          <w:rFonts w:hint="eastAsia"/>
          <w:sz w:val="24"/>
          <w:szCs w:val="24"/>
        </w:rPr>
        <w:t>对影响物业管理区域正常生活秩序的设施设备故障进行及时的处理和维修。</w:t>
      </w:r>
    </w:p>
    <w:p>
      <w:pPr>
        <w:pStyle w:val="15"/>
        <w:spacing w:line="400" w:lineRule="exact"/>
        <w:rPr>
          <w:sz w:val="24"/>
          <w:szCs w:val="24"/>
        </w:rPr>
      </w:pPr>
      <w:r>
        <w:rPr>
          <w:rFonts w:hint="eastAsia"/>
          <w:sz w:val="24"/>
          <w:szCs w:val="24"/>
        </w:rPr>
        <w:t>通常指业主专有部分委托维修及物业服务合同约定范围内的共用设施设备的维修。</w:t>
      </w:r>
    </w:p>
    <w:p>
      <w:pPr>
        <w:pStyle w:val="13"/>
        <w:spacing w:line="400" w:lineRule="exact"/>
        <w:rPr>
          <w:sz w:val="24"/>
          <w:szCs w:val="24"/>
        </w:rPr>
      </w:pPr>
      <w:bookmarkStart w:id="275" w:name="_Toc304486467"/>
      <w:bookmarkEnd w:id="275"/>
      <w:bookmarkStart w:id="276" w:name="_Toc304486583"/>
      <w:bookmarkEnd w:id="276"/>
      <w:bookmarkStart w:id="277" w:name="_Toc307500745"/>
      <w:bookmarkEnd w:id="277"/>
      <w:bookmarkStart w:id="278" w:name="_Toc307576393"/>
      <w:bookmarkEnd w:id="278"/>
      <w:bookmarkStart w:id="279" w:name="_Toc308018538"/>
      <w:bookmarkEnd w:id="279"/>
      <w:bookmarkStart w:id="280" w:name="_Toc388602863"/>
      <w:bookmarkEnd w:id="280"/>
      <w:bookmarkStart w:id="281" w:name="_Toc388626528"/>
      <w:bookmarkEnd w:id="281"/>
    </w:p>
    <w:p>
      <w:pPr>
        <w:pStyle w:val="13"/>
        <w:numPr>
          <w:ilvl w:val="0"/>
          <w:numId w:val="0"/>
        </w:numPr>
        <w:spacing w:line="400" w:lineRule="exact"/>
        <w:ind w:firstLine="480" w:firstLineChars="200"/>
        <w:rPr>
          <w:sz w:val="24"/>
          <w:szCs w:val="24"/>
        </w:rPr>
      </w:pPr>
      <w:bookmarkStart w:id="282" w:name="_Toc304486468"/>
      <w:bookmarkStart w:id="283" w:name="_Toc304486584"/>
      <w:bookmarkStart w:id="284" w:name="_Toc307500746"/>
      <w:bookmarkStart w:id="285" w:name="_Toc307576394"/>
      <w:bookmarkStart w:id="286" w:name="_Toc308018539"/>
      <w:bookmarkStart w:id="287" w:name="_Toc388602864"/>
      <w:bookmarkStart w:id="288" w:name="_Toc388626529"/>
      <w:r>
        <w:rPr>
          <w:rFonts w:hint="eastAsia"/>
          <w:sz w:val="24"/>
          <w:szCs w:val="24"/>
        </w:rPr>
        <w:t>客户满意率</w:t>
      </w:r>
      <w:bookmarkEnd w:id="282"/>
      <w:bookmarkEnd w:id="283"/>
      <w:bookmarkEnd w:id="284"/>
      <w:bookmarkEnd w:id="285"/>
      <w:bookmarkEnd w:id="286"/>
      <w:bookmarkEnd w:id="287"/>
      <w:bookmarkEnd w:id="288"/>
    </w:p>
    <w:p>
      <w:pPr>
        <w:pStyle w:val="10"/>
        <w:spacing w:line="400" w:lineRule="exact"/>
        <w:ind w:firstLine="480"/>
        <w:rPr>
          <w:sz w:val="24"/>
          <w:szCs w:val="24"/>
        </w:rPr>
      </w:pPr>
      <w:r>
        <w:rPr>
          <w:rFonts w:hint="eastAsia"/>
          <w:sz w:val="24"/>
          <w:szCs w:val="24"/>
        </w:rPr>
        <w:t>客户（业主或使用人）在对</w:t>
      </w:r>
      <w:r>
        <w:rPr>
          <w:sz w:val="24"/>
          <w:szCs w:val="24"/>
        </w:rPr>
        <w:t>物业服务企业</w:t>
      </w:r>
      <w:r>
        <w:rPr>
          <w:rFonts w:hint="eastAsia"/>
          <w:sz w:val="24"/>
          <w:szCs w:val="24"/>
        </w:rPr>
        <w:t>或者其它管理人的</w:t>
      </w:r>
      <w:r>
        <w:rPr>
          <w:sz w:val="24"/>
          <w:szCs w:val="24"/>
        </w:rPr>
        <w:t>服务质量</w:t>
      </w:r>
      <w:r>
        <w:rPr>
          <w:rFonts w:hint="eastAsia"/>
          <w:sz w:val="24"/>
          <w:szCs w:val="24"/>
        </w:rPr>
        <w:t>进行满意度测评活动中，表示</w:t>
      </w:r>
      <w:r>
        <w:rPr>
          <w:sz w:val="24"/>
          <w:szCs w:val="24"/>
        </w:rPr>
        <w:t>满意</w:t>
      </w:r>
      <w:r>
        <w:rPr>
          <w:rFonts w:hint="eastAsia"/>
          <w:sz w:val="24"/>
          <w:szCs w:val="24"/>
        </w:rPr>
        <w:t>的人数</w:t>
      </w:r>
      <w:r>
        <w:rPr>
          <w:sz w:val="24"/>
          <w:szCs w:val="24"/>
        </w:rPr>
        <w:t>占征询</w:t>
      </w:r>
      <w:r>
        <w:rPr>
          <w:rFonts w:hint="eastAsia"/>
          <w:sz w:val="24"/>
          <w:szCs w:val="24"/>
        </w:rPr>
        <w:t>意见总</w:t>
      </w:r>
      <w:r>
        <w:rPr>
          <w:sz w:val="24"/>
          <w:szCs w:val="24"/>
        </w:rPr>
        <w:t>人数的</w:t>
      </w:r>
      <w:r>
        <w:rPr>
          <w:rFonts w:hint="eastAsia"/>
          <w:sz w:val="24"/>
          <w:szCs w:val="24"/>
        </w:rPr>
        <w:t>百分比</w:t>
      </w:r>
      <w:r>
        <w:rPr>
          <w:sz w:val="24"/>
          <w:szCs w:val="24"/>
        </w:rPr>
        <w:t>。</w:t>
      </w:r>
    </w:p>
    <w:p>
      <w:pPr>
        <w:pStyle w:val="13"/>
        <w:spacing w:line="400" w:lineRule="exact"/>
        <w:rPr>
          <w:sz w:val="24"/>
          <w:szCs w:val="24"/>
        </w:rPr>
      </w:pPr>
      <w:bookmarkStart w:id="289" w:name="_Toc304486469"/>
      <w:bookmarkEnd w:id="289"/>
      <w:bookmarkStart w:id="290" w:name="_Toc307500747"/>
      <w:bookmarkEnd w:id="290"/>
      <w:bookmarkStart w:id="291" w:name="_Toc307576395"/>
      <w:bookmarkEnd w:id="291"/>
      <w:bookmarkStart w:id="292" w:name="_Toc304486585"/>
      <w:bookmarkEnd w:id="292"/>
      <w:bookmarkStart w:id="293" w:name="_Toc308018540"/>
      <w:bookmarkEnd w:id="293"/>
      <w:bookmarkStart w:id="294" w:name="_Toc388602865"/>
      <w:bookmarkEnd w:id="294"/>
      <w:bookmarkStart w:id="295" w:name="_Toc388626530"/>
      <w:bookmarkEnd w:id="295"/>
    </w:p>
    <w:p>
      <w:pPr>
        <w:pStyle w:val="13"/>
        <w:numPr>
          <w:ilvl w:val="0"/>
          <w:numId w:val="0"/>
        </w:numPr>
        <w:spacing w:line="400" w:lineRule="exact"/>
        <w:ind w:firstLine="480" w:firstLineChars="200"/>
        <w:rPr>
          <w:sz w:val="24"/>
          <w:szCs w:val="24"/>
        </w:rPr>
      </w:pPr>
      <w:bookmarkStart w:id="296" w:name="_Toc304486470"/>
      <w:bookmarkStart w:id="297" w:name="_Toc304486586"/>
      <w:bookmarkStart w:id="298" w:name="_Toc307500748"/>
      <w:bookmarkStart w:id="299" w:name="_Toc307576396"/>
      <w:bookmarkStart w:id="300" w:name="_Toc308018541"/>
      <w:bookmarkStart w:id="301" w:name="_Toc388602866"/>
      <w:bookmarkStart w:id="302" w:name="_Toc388626531"/>
      <w:r>
        <w:rPr>
          <w:rFonts w:hint="eastAsia"/>
          <w:sz w:val="24"/>
          <w:szCs w:val="24"/>
        </w:rPr>
        <w:t>管务公开栏</w:t>
      </w:r>
      <w:bookmarkEnd w:id="296"/>
      <w:bookmarkEnd w:id="297"/>
      <w:bookmarkEnd w:id="298"/>
      <w:bookmarkEnd w:id="299"/>
      <w:bookmarkEnd w:id="300"/>
      <w:bookmarkEnd w:id="301"/>
      <w:bookmarkEnd w:id="302"/>
    </w:p>
    <w:p>
      <w:pPr>
        <w:pStyle w:val="10"/>
        <w:spacing w:line="400" w:lineRule="exact"/>
        <w:ind w:firstLine="480"/>
        <w:rPr>
          <w:sz w:val="24"/>
          <w:szCs w:val="24"/>
        </w:rPr>
      </w:pPr>
      <w:r>
        <w:rPr>
          <w:rFonts w:hint="eastAsia"/>
          <w:sz w:val="24"/>
          <w:szCs w:val="24"/>
        </w:rPr>
        <w:t>设置在物业管理区域显著位置，用于公示物业服务项目基本情况、业主大会及其业主委员会相关情况和物业服务信息的宣传栏。</w:t>
      </w:r>
    </w:p>
    <w:p>
      <w:pPr>
        <w:pStyle w:val="12"/>
        <w:spacing w:line="400" w:lineRule="exact"/>
        <w:rPr>
          <w:sz w:val="24"/>
          <w:szCs w:val="24"/>
        </w:rPr>
      </w:pPr>
      <w:bookmarkStart w:id="303" w:name="_Toc304486471"/>
      <w:bookmarkStart w:id="304" w:name="_Toc304486587"/>
      <w:bookmarkStart w:id="305" w:name="_Toc307500749"/>
      <w:bookmarkStart w:id="306" w:name="_Toc307576397"/>
      <w:bookmarkStart w:id="307" w:name="_Toc388626532"/>
      <w:r>
        <w:rPr>
          <w:rFonts w:hint="eastAsia"/>
          <w:sz w:val="24"/>
          <w:szCs w:val="24"/>
        </w:rPr>
        <w:t>总则</w:t>
      </w:r>
      <w:bookmarkEnd w:id="303"/>
      <w:bookmarkEnd w:id="304"/>
      <w:bookmarkEnd w:id="305"/>
      <w:bookmarkEnd w:id="306"/>
      <w:bookmarkEnd w:id="307"/>
    </w:p>
    <w:p>
      <w:pPr>
        <w:pStyle w:val="17"/>
        <w:spacing w:line="400" w:lineRule="exact"/>
        <w:rPr>
          <w:sz w:val="24"/>
          <w:szCs w:val="24"/>
        </w:rPr>
      </w:pPr>
      <w:bookmarkStart w:id="308" w:name="_Toc388602868"/>
      <w:bookmarkStart w:id="309" w:name="_Toc388626533"/>
      <w:r>
        <w:rPr>
          <w:rFonts w:hint="eastAsia"/>
          <w:sz w:val="24"/>
          <w:szCs w:val="24"/>
        </w:rPr>
        <w:t>本标准通过对住宅物业服务进行等级划分，为物业管理活动的双方当事人确定物业服务等级提供依据。</w:t>
      </w:r>
      <w:bookmarkEnd w:id="308"/>
      <w:bookmarkEnd w:id="309"/>
    </w:p>
    <w:p>
      <w:pPr>
        <w:pStyle w:val="17"/>
        <w:spacing w:line="400" w:lineRule="exact"/>
        <w:rPr>
          <w:sz w:val="24"/>
          <w:szCs w:val="24"/>
        </w:rPr>
      </w:pPr>
      <w:bookmarkStart w:id="310" w:name="_Toc388602869"/>
      <w:bookmarkStart w:id="311" w:name="_Toc388626534"/>
      <w:r>
        <w:rPr>
          <w:rFonts w:hint="eastAsia"/>
          <w:sz w:val="24"/>
          <w:szCs w:val="24"/>
        </w:rPr>
        <w:t>住宅</w:t>
      </w:r>
      <w:r>
        <w:rPr>
          <w:sz w:val="24"/>
          <w:szCs w:val="24"/>
        </w:rPr>
        <w:t>物业服务</w:t>
      </w:r>
      <w:r>
        <w:rPr>
          <w:rFonts w:hint="eastAsia"/>
          <w:sz w:val="24"/>
          <w:szCs w:val="24"/>
        </w:rPr>
        <w:t>等级划</w:t>
      </w:r>
      <w:r>
        <w:rPr>
          <w:sz w:val="24"/>
          <w:szCs w:val="24"/>
        </w:rPr>
        <w:t>分为五级，一级为最低</w:t>
      </w:r>
      <w:r>
        <w:rPr>
          <w:rFonts w:hint="eastAsia"/>
          <w:sz w:val="24"/>
          <w:szCs w:val="24"/>
        </w:rPr>
        <w:t>等级</w:t>
      </w:r>
      <w:r>
        <w:rPr>
          <w:sz w:val="24"/>
          <w:szCs w:val="24"/>
        </w:rPr>
        <w:t>，</w:t>
      </w:r>
      <w:r>
        <w:rPr>
          <w:rFonts w:hint="eastAsia"/>
          <w:sz w:val="24"/>
          <w:szCs w:val="24"/>
        </w:rPr>
        <w:t>五级为最高等级，高一等级要求</w:t>
      </w:r>
      <w:r>
        <w:rPr>
          <w:sz w:val="24"/>
          <w:szCs w:val="24"/>
        </w:rPr>
        <w:t>包含相应低一</w:t>
      </w:r>
      <w:r>
        <w:rPr>
          <w:rFonts w:hint="eastAsia"/>
          <w:sz w:val="24"/>
          <w:szCs w:val="24"/>
        </w:rPr>
        <w:t>等</w:t>
      </w:r>
      <w:r>
        <w:rPr>
          <w:sz w:val="24"/>
          <w:szCs w:val="24"/>
        </w:rPr>
        <w:t>级的</w:t>
      </w:r>
      <w:r>
        <w:rPr>
          <w:rFonts w:hint="eastAsia"/>
          <w:sz w:val="24"/>
          <w:szCs w:val="24"/>
        </w:rPr>
        <w:t>要求</w:t>
      </w:r>
      <w:r>
        <w:rPr>
          <w:sz w:val="24"/>
          <w:szCs w:val="24"/>
        </w:rPr>
        <w:t>。</w:t>
      </w:r>
      <w:bookmarkEnd w:id="310"/>
      <w:bookmarkEnd w:id="311"/>
    </w:p>
    <w:p>
      <w:pPr>
        <w:pStyle w:val="17"/>
        <w:spacing w:line="400" w:lineRule="exact"/>
        <w:rPr>
          <w:sz w:val="24"/>
          <w:szCs w:val="24"/>
        </w:rPr>
      </w:pPr>
      <w:bookmarkStart w:id="312" w:name="_Toc388602870"/>
      <w:bookmarkStart w:id="313" w:name="_Toc388626535"/>
      <w:r>
        <w:rPr>
          <w:rFonts w:hint="eastAsia"/>
          <w:sz w:val="24"/>
          <w:szCs w:val="24"/>
        </w:rPr>
        <w:t>住宅物业服务包括综合服务、共用部位及共用设施设备运行和维修养护、装饰装修管理、公共秩序维护、环境卫生维护、绿化养护以及社区文化建设七项内容，每项内容均有与之对应的等级要求。</w:t>
      </w:r>
      <w:bookmarkEnd w:id="312"/>
      <w:bookmarkEnd w:id="313"/>
    </w:p>
    <w:p>
      <w:pPr>
        <w:pStyle w:val="17"/>
        <w:spacing w:line="400" w:lineRule="exact"/>
        <w:rPr>
          <w:sz w:val="24"/>
          <w:szCs w:val="24"/>
        </w:rPr>
      </w:pPr>
      <w:bookmarkStart w:id="314" w:name="_Toc388626536"/>
      <w:bookmarkStart w:id="315" w:name="_Toc388602871"/>
      <w:r>
        <w:rPr>
          <w:rFonts w:hint="eastAsia"/>
          <w:sz w:val="24"/>
          <w:szCs w:val="24"/>
        </w:rPr>
        <w:t>除非本标准有更高要求，住宅物业服务应符合现行的国家有关法规和标准。</w:t>
      </w:r>
      <w:bookmarkEnd w:id="314"/>
      <w:bookmarkEnd w:id="315"/>
    </w:p>
    <w:p>
      <w:pPr>
        <w:pStyle w:val="12"/>
        <w:spacing w:line="400" w:lineRule="exact"/>
        <w:rPr>
          <w:sz w:val="24"/>
          <w:szCs w:val="24"/>
        </w:rPr>
      </w:pPr>
      <w:bookmarkStart w:id="316" w:name="_Toc304486588"/>
      <w:bookmarkStart w:id="317" w:name="_Toc307500750"/>
      <w:bookmarkStart w:id="318" w:name="_Toc307576398"/>
      <w:bookmarkStart w:id="319" w:name="_Toc388626537"/>
      <w:bookmarkStart w:id="320" w:name="_Toc304486472"/>
      <w:r>
        <w:rPr>
          <w:rFonts w:hint="eastAsia"/>
          <w:sz w:val="24"/>
          <w:szCs w:val="24"/>
        </w:rPr>
        <w:t>等级划分的内容及要求</w:t>
      </w:r>
      <w:bookmarkEnd w:id="316"/>
      <w:bookmarkEnd w:id="317"/>
      <w:bookmarkEnd w:id="318"/>
      <w:bookmarkEnd w:id="319"/>
      <w:bookmarkEnd w:id="320"/>
    </w:p>
    <w:p>
      <w:pPr>
        <w:pStyle w:val="13"/>
        <w:spacing w:line="400" w:lineRule="exact"/>
        <w:rPr>
          <w:sz w:val="24"/>
          <w:szCs w:val="24"/>
        </w:rPr>
      </w:pPr>
      <w:bookmarkStart w:id="321" w:name="_Toc304486473"/>
      <w:bookmarkStart w:id="322" w:name="_Toc304486589"/>
      <w:bookmarkStart w:id="323" w:name="_Toc307500751"/>
      <w:bookmarkStart w:id="324" w:name="_Toc307576399"/>
      <w:bookmarkStart w:id="325" w:name="_Toc388626538"/>
      <w:r>
        <w:rPr>
          <w:rFonts w:hint="eastAsia"/>
          <w:sz w:val="24"/>
          <w:szCs w:val="24"/>
        </w:rPr>
        <w:t>住宅物业一级服务</w:t>
      </w:r>
      <w:bookmarkEnd w:id="321"/>
      <w:bookmarkEnd w:id="322"/>
      <w:bookmarkEnd w:id="323"/>
      <w:bookmarkEnd w:id="324"/>
      <w:bookmarkEnd w:id="325"/>
      <w:r>
        <w:rPr>
          <w:rFonts w:hint="eastAsia"/>
          <w:sz w:val="24"/>
          <w:szCs w:val="24"/>
        </w:rPr>
        <w:t xml:space="preserve"> </w:t>
      </w:r>
    </w:p>
    <w:p>
      <w:pPr>
        <w:pStyle w:val="18"/>
        <w:spacing w:before="156" w:after="156" w:line="400" w:lineRule="exact"/>
        <w:rPr>
          <w:sz w:val="24"/>
          <w:szCs w:val="24"/>
        </w:rPr>
      </w:pPr>
      <w:r>
        <w:rPr>
          <w:rFonts w:hint="eastAsia"/>
          <w:sz w:val="24"/>
          <w:szCs w:val="24"/>
        </w:rPr>
        <w:t>综合服务</w:t>
      </w:r>
    </w:p>
    <w:p>
      <w:pPr>
        <w:pStyle w:val="10"/>
        <w:spacing w:line="400" w:lineRule="exact"/>
        <w:ind w:firstLine="480"/>
        <w:rPr>
          <w:sz w:val="24"/>
          <w:szCs w:val="24"/>
        </w:rPr>
      </w:pPr>
      <w:r>
        <w:rPr>
          <w:rFonts w:hint="eastAsia"/>
          <w:sz w:val="24"/>
          <w:szCs w:val="24"/>
        </w:rPr>
        <w:t>应符合表1的规定。</w:t>
      </w:r>
    </w:p>
    <w:p>
      <w:pPr>
        <w:pStyle w:val="19"/>
        <w:rPr>
          <w:rFonts w:hint="eastAsia"/>
          <w:sz w:val="24"/>
          <w:szCs w:val="24"/>
        </w:rPr>
      </w:pPr>
      <w:r>
        <w:rPr>
          <w:rFonts w:hint="eastAsia"/>
          <w:sz w:val="24"/>
          <w:szCs w:val="24"/>
        </w:rPr>
        <w:t>综合服务内容及要求</w:t>
      </w:r>
    </w:p>
    <w:tbl>
      <w:tblPr>
        <w:tblStyle w:val="9"/>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CFC"/>
        <w:tblLayout w:type="fixed"/>
        <w:tblCellMar>
          <w:top w:w="15" w:type="dxa"/>
          <w:left w:w="15" w:type="dxa"/>
          <w:bottom w:w="15" w:type="dxa"/>
          <w:right w:w="15" w:type="dxa"/>
        </w:tblCellMar>
      </w:tblPr>
      <w:tblGrid>
        <w:gridCol w:w="1275"/>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CFC"/>
          <w:tblLayout w:type="fixed"/>
          <w:tblCellMar>
            <w:top w:w="15" w:type="dxa"/>
            <w:left w:w="15" w:type="dxa"/>
            <w:bottom w:w="15" w:type="dxa"/>
            <w:right w:w="15" w:type="dxa"/>
          </w:tblCellMar>
        </w:tblPrEx>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项  目</w:t>
            </w:r>
          </w:p>
        </w:tc>
        <w:tc>
          <w:tcPr>
            <w:tcW w:w="7954" w:type="dxa"/>
            <w:shd w:val="clear" w:color="auto" w:fill="FCFCFC"/>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5" w:type="dxa"/>
            <w:shd w:val="clear" w:color="auto" w:fill="FCFCFC"/>
            <w:vAlign w:val="center"/>
          </w:tcPr>
          <w:p>
            <w:pPr>
              <w:spacing w:line="400" w:lineRule="exact"/>
              <w:jc w:val="center"/>
              <w:rPr>
                <w:rFonts w:hint="eastAsia" w:ascii="宋体" w:hAnsi="宋体"/>
                <w:sz w:val="24"/>
              </w:rPr>
            </w:pPr>
            <w:r>
              <w:rPr>
                <w:rFonts w:hint="eastAsia" w:ascii="宋体" w:hAnsi="宋体"/>
                <w:sz w:val="24"/>
              </w:rPr>
              <w:t>客户服务</w:t>
            </w:r>
          </w:p>
          <w:p>
            <w:pPr>
              <w:spacing w:line="400" w:lineRule="exact"/>
              <w:jc w:val="center"/>
              <w:rPr>
                <w:rFonts w:ascii="宋体" w:hAnsi="宋体"/>
                <w:sz w:val="24"/>
              </w:rPr>
            </w:pPr>
            <w:r>
              <w:rPr>
                <w:rFonts w:hint="eastAsia" w:ascii="宋体" w:hAnsi="宋体"/>
                <w:sz w:val="24"/>
              </w:rPr>
              <w:t>场所</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1、有客户服务中心，至少应配置有办公桌、椅、电话。</w:t>
            </w:r>
            <w:r>
              <w:rPr>
                <w:rFonts w:hint="eastAsia" w:ascii="宋体" w:hAnsi="宋体"/>
                <w:sz w:val="24"/>
              </w:rPr>
              <w:br w:type="textWrapping"/>
            </w:r>
            <w:r>
              <w:rPr>
                <w:rFonts w:hint="eastAsia" w:ascii="宋体" w:hAnsi="宋体"/>
                <w:sz w:val="24"/>
              </w:rPr>
              <w:t>2、公示有物业服务企业营业执照、资质证书（复印件）、项目主要服务人员姓名、照片、岗位信息，物业服务事项、服务标准、收费项目、收费标准、报修电话、投诉电话等物业服务及收费信息。提供特约服务的，应公示服务项目、服务标准及收费标准。</w:t>
            </w:r>
            <w:r>
              <w:rPr>
                <w:rFonts w:hint="eastAsia" w:ascii="宋体" w:hAnsi="宋体"/>
                <w:sz w:val="24"/>
              </w:rPr>
              <w:br w:type="textWrapping"/>
            </w:r>
            <w:r>
              <w:rPr>
                <w:rFonts w:hint="eastAsia" w:ascii="宋体" w:hAnsi="宋体"/>
                <w:sz w:val="24"/>
              </w:rPr>
              <w:t>3、客户服务中心工作时间至少7小时值班，其它时间物业管理区域内有值班人员。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人   员</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1、从业人员按照相关规定取得职业资格证书。</w:t>
            </w:r>
            <w:r>
              <w:rPr>
                <w:rFonts w:hint="eastAsia" w:ascii="宋体" w:hAnsi="宋体"/>
                <w:sz w:val="24"/>
              </w:rPr>
              <w:br w:type="textWrapping"/>
            </w:r>
            <w:r>
              <w:rPr>
                <w:rFonts w:hint="eastAsia" w:ascii="宋体" w:hAnsi="宋体"/>
                <w:sz w:val="24"/>
              </w:rPr>
              <w:t>2、实行项目经理责任制，一个物业管理区域配备1名项目负责人。项目负责人应取得自贡市物业服务项目经理证书或注册物业管理师执业资格证书。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人   员</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3、从业人员及项目负责人应纳入自贡市物业服务信用信息档案管理。</w:t>
            </w:r>
            <w:r>
              <w:rPr>
                <w:rFonts w:hint="eastAsia" w:ascii="宋体" w:hAnsi="宋体"/>
                <w:sz w:val="24"/>
              </w:rPr>
              <w:br w:type="textWrapping"/>
            </w:r>
            <w:r>
              <w:rPr>
                <w:rFonts w:hint="eastAsia" w:ascii="宋体" w:hAnsi="宋体"/>
                <w:sz w:val="24"/>
              </w:rPr>
              <w:t>4、从业人员统一着装，佩戴标志，规范服务，语言文明，主动、热情。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制   度</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1、有双方签订规范的（前期）物业服务合同，合同权利义务关系明确。</w:t>
            </w:r>
            <w:r>
              <w:rPr>
                <w:rFonts w:hint="eastAsia" w:ascii="宋体" w:hAnsi="宋体"/>
                <w:sz w:val="24"/>
              </w:rPr>
              <w:br w:type="textWrapping"/>
            </w:r>
            <w:r>
              <w:rPr>
                <w:rFonts w:hint="eastAsia" w:ascii="宋体" w:hAnsi="宋体"/>
                <w:sz w:val="24"/>
              </w:rPr>
              <w:t>2、有共用部位及共用设施设备维修养护、消防安全防范、绿化养护、环境卫生、公共秩序维护等管理制度。</w:t>
            </w:r>
            <w:r>
              <w:rPr>
                <w:rFonts w:hint="eastAsia" w:ascii="宋体" w:hAnsi="宋体"/>
                <w:sz w:val="24"/>
              </w:rPr>
              <w:br w:type="textWrapping"/>
            </w:r>
            <w:r>
              <w:rPr>
                <w:rFonts w:hint="eastAsia" w:ascii="宋体" w:hAnsi="宋体"/>
                <w:sz w:val="24"/>
              </w:rPr>
              <w:t>3、有突发公共事件应急预案。</w:t>
            </w:r>
            <w:r>
              <w:rPr>
                <w:rFonts w:hint="eastAsia" w:ascii="宋体" w:hAnsi="宋体"/>
                <w:sz w:val="24"/>
              </w:rPr>
              <w:br w:type="textWrapping"/>
            </w:r>
            <w:r>
              <w:rPr>
                <w:rFonts w:hint="eastAsia" w:ascii="宋体" w:hAnsi="宋体"/>
                <w:sz w:val="24"/>
              </w:rPr>
              <w:t>4、有物业服务工作记录。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档   案</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1、有物业服务档案管理制度，档案资料管理规范。</w:t>
            </w:r>
            <w:r>
              <w:rPr>
                <w:rFonts w:hint="eastAsia" w:ascii="宋体" w:hAnsi="宋体"/>
                <w:sz w:val="24"/>
              </w:rPr>
              <w:br w:type="textWrapping"/>
            </w:r>
            <w:r>
              <w:rPr>
                <w:rFonts w:hint="eastAsia" w:ascii="宋体" w:hAnsi="宋体"/>
                <w:sz w:val="24"/>
              </w:rPr>
              <w:t>2、有档案资料柜。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2" w:hRule="atLeast"/>
        </w:trPr>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标   识</w:t>
            </w:r>
          </w:p>
        </w:tc>
        <w:tc>
          <w:tcPr>
            <w:tcW w:w="7954" w:type="dxa"/>
            <w:shd w:val="clear" w:color="auto" w:fill="FCFCFC"/>
            <w:vAlign w:val="center"/>
          </w:tcPr>
          <w:p>
            <w:pPr>
              <w:numPr>
                <w:ilvl w:val="0"/>
                <w:numId w:val="5"/>
              </w:numPr>
              <w:spacing w:line="400" w:lineRule="exact"/>
              <w:rPr>
                <w:rFonts w:hint="eastAsia" w:ascii="宋体" w:hAnsi="宋体"/>
                <w:sz w:val="24"/>
              </w:rPr>
            </w:pPr>
            <w:r>
              <w:rPr>
                <w:rFonts w:hint="eastAsia" w:ascii="宋体" w:hAnsi="宋体"/>
                <w:sz w:val="24"/>
              </w:rPr>
              <w:t>重点部位按相关要求设置有安全警示标识、消防标识、导向标识、指示标识及其它标识。</w:t>
            </w:r>
          </w:p>
          <w:p>
            <w:pPr>
              <w:spacing w:line="400" w:lineRule="exact"/>
              <w:rPr>
                <w:rFonts w:ascii="宋体" w:hAnsi="宋体"/>
                <w:sz w:val="24"/>
              </w:rPr>
            </w:pPr>
            <w:r>
              <w:rPr>
                <w:rFonts w:hint="eastAsia" w:ascii="宋体" w:hAnsi="宋体"/>
                <w:sz w:val="24"/>
              </w:rPr>
              <w:t>2、房屋栋号、房号及公共配套设施标识清晰、明显。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5" w:type="dxa"/>
            <w:shd w:val="clear" w:color="auto" w:fill="FCFCFC"/>
            <w:vAlign w:val="center"/>
          </w:tcPr>
          <w:p>
            <w:pPr>
              <w:spacing w:line="400" w:lineRule="exact"/>
              <w:jc w:val="center"/>
              <w:rPr>
                <w:rFonts w:ascii="宋体" w:hAnsi="宋体"/>
                <w:sz w:val="24"/>
              </w:rPr>
            </w:pPr>
            <w:r>
              <w:rPr>
                <w:rFonts w:hint="eastAsia" w:ascii="宋体" w:hAnsi="宋体"/>
                <w:sz w:val="24"/>
              </w:rPr>
              <w:t>客户服务</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1、重要物业服务事项应在主要出入口以书面形式履行告知义务。</w:t>
            </w:r>
            <w:r>
              <w:rPr>
                <w:rFonts w:hint="eastAsia" w:ascii="宋体" w:hAnsi="宋体"/>
                <w:sz w:val="24"/>
              </w:rPr>
              <w:br w:type="textWrapping"/>
            </w:r>
            <w:r>
              <w:rPr>
                <w:rFonts w:hint="eastAsia" w:ascii="宋体" w:hAnsi="宋体"/>
                <w:sz w:val="24"/>
              </w:rPr>
              <w:t>2、对违反治安、规划、环保等方面法律、法规规定的行为，应劝阻并报告相关行政主管部门。</w:t>
            </w:r>
            <w:r>
              <w:rPr>
                <w:rFonts w:hint="eastAsia" w:ascii="宋体" w:hAnsi="宋体"/>
                <w:sz w:val="24"/>
              </w:rPr>
              <w:br w:type="textWrapping"/>
            </w:r>
            <w:r>
              <w:rPr>
                <w:rFonts w:hint="eastAsia" w:ascii="宋体" w:hAnsi="宋体"/>
                <w:sz w:val="24"/>
              </w:rPr>
              <w:t>3、报修按双方约定时间到达现场，有报修、维修记录。</w:t>
            </w:r>
            <w:r>
              <w:rPr>
                <w:rFonts w:hint="eastAsia" w:ascii="宋体" w:hAnsi="宋体"/>
                <w:sz w:val="24"/>
              </w:rPr>
              <w:br w:type="textWrapping"/>
            </w:r>
            <w:r>
              <w:rPr>
                <w:rFonts w:hint="eastAsia" w:ascii="宋体" w:hAnsi="宋体"/>
                <w:sz w:val="24"/>
              </w:rPr>
              <w:t>4、业主或使用人提出的意见、建议、投诉在5 个工作日内回复。</w:t>
            </w:r>
            <w:r>
              <w:rPr>
                <w:rFonts w:hint="eastAsia" w:ascii="宋体" w:hAnsi="宋体"/>
                <w:sz w:val="24"/>
              </w:rPr>
              <w:br w:type="textWrapping"/>
            </w:r>
            <w:r>
              <w:rPr>
                <w:rFonts w:hint="eastAsia" w:ascii="宋体" w:hAnsi="宋体"/>
                <w:sz w:val="24"/>
              </w:rPr>
              <w:t>5、每年组织1次满意度调查，客户满意率不低于70%。</w:t>
            </w:r>
            <w:r>
              <w:rPr>
                <w:rFonts w:hint="eastAsia" w:ascii="宋体" w:hAnsi="宋体"/>
                <w:sz w:val="24"/>
              </w:rPr>
              <w:br w:type="textWrapping"/>
            </w:r>
            <w:r>
              <w:rPr>
                <w:rFonts w:hint="eastAsia" w:ascii="宋体" w:hAnsi="宋体"/>
                <w:sz w:val="24"/>
              </w:rPr>
              <w:t>6、有宠物管理制度与措施。</w:t>
            </w:r>
            <w:r>
              <w:rPr>
                <w:rFonts w:hint="eastAsia" w:ascii="宋体" w:hAnsi="宋体"/>
                <w:sz w:val="24"/>
              </w:rPr>
              <w:br w:type="textWrapping"/>
            </w:r>
            <w:r>
              <w:rPr>
                <w:rFonts w:hint="eastAsia" w:ascii="宋体" w:hAnsi="宋体"/>
                <w:sz w:val="24"/>
              </w:rPr>
              <w:t>7、接受委托，提供邮件代收服务。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5" w:type="dxa"/>
            <w:shd w:val="clear" w:color="auto" w:fill="FCFCFC"/>
            <w:vAlign w:val="center"/>
          </w:tcPr>
          <w:p>
            <w:pPr>
              <w:spacing w:line="400" w:lineRule="exact"/>
              <w:rPr>
                <w:rFonts w:ascii="宋体" w:hAnsi="宋体"/>
                <w:sz w:val="24"/>
              </w:rPr>
            </w:pPr>
            <w:r>
              <w:rPr>
                <w:rFonts w:hint="eastAsia" w:ascii="宋体" w:hAnsi="宋体"/>
                <w:sz w:val="24"/>
              </w:rPr>
              <w:t>专项委托</w:t>
            </w:r>
            <w:r>
              <w:rPr>
                <w:rFonts w:hint="eastAsia" w:ascii="宋体" w:hAnsi="宋体"/>
                <w:sz w:val="24"/>
              </w:rPr>
              <w:br w:type="textWrapping"/>
            </w:r>
            <w:r>
              <w:rPr>
                <w:rFonts w:hint="eastAsia" w:ascii="宋体" w:hAnsi="宋体"/>
                <w:sz w:val="24"/>
              </w:rPr>
              <w:t>服务管理</w:t>
            </w:r>
          </w:p>
        </w:tc>
        <w:tc>
          <w:tcPr>
            <w:tcW w:w="7954" w:type="dxa"/>
            <w:shd w:val="clear" w:color="auto" w:fill="FCFCFC"/>
            <w:vAlign w:val="center"/>
          </w:tcPr>
          <w:p>
            <w:pPr>
              <w:spacing w:line="400" w:lineRule="exact"/>
              <w:rPr>
                <w:rFonts w:ascii="宋体" w:hAnsi="宋体"/>
                <w:sz w:val="24"/>
              </w:rPr>
            </w:pPr>
            <w:r>
              <w:rPr>
                <w:rFonts w:hint="eastAsia" w:ascii="宋体" w:hAnsi="宋体"/>
                <w:sz w:val="24"/>
              </w:rPr>
              <w:t>1、签订有专项服务委托合同，明确各方权利义务。</w:t>
            </w:r>
            <w:r>
              <w:rPr>
                <w:rFonts w:hint="eastAsia" w:ascii="宋体" w:hAnsi="宋体"/>
                <w:sz w:val="24"/>
              </w:rPr>
              <w:br w:type="textWrapping"/>
            </w:r>
            <w:r>
              <w:rPr>
                <w:rFonts w:hint="eastAsia" w:ascii="宋体" w:hAnsi="宋体"/>
                <w:sz w:val="24"/>
              </w:rPr>
              <w:t>2、专业服务企业人员进入物业管理区域内应佩戴标志。</w:t>
            </w:r>
          </w:p>
        </w:tc>
      </w:tr>
    </w:tbl>
    <w:p>
      <w:pPr>
        <w:pStyle w:val="10"/>
        <w:rPr>
          <w:rFonts w:hint="eastAsia"/>
        </w:rPr>
      </w:pPr>
    </w:p>
    <w:p>
      <w:pPr>
        <w:pStyle w:val="18"/>
        <w:spacing w:before="156" w:after="156" w:line="400" w:lineRule="exact"/>
        <w:rPr>
          <w:sz w:val="24"/>
          <w:szCs w:val="24"/>
        </w:rPr>
      </w:pPr>
      <w:r>
        <w:rPr>
          <w:rFonts w:hint="eastAsia"/>
          <w:sz w:val="24"/>
          <w:szCs w:val="24"/>
        </w:rPr>
        <w:t>共用部位及共用设施设备运行和维修养护</w:t>
      </w:r>
    </w:p>
    <w:p>
      <w:pPr>
        <w:pStyle w:val="10"/>
        <w:spacing w:line="400" w:lineRule="exact"/>
        <w:ind w:firstLine="480"/>
        <w:rPr>
          <w:sz w:val="24"/>
          <w:szCs w:val="24"/>
        </w:rPr>
      </w:pPr>
      <w:r>
        <w:rPr>
          <w:rFonts w:hint="eastAsia"/>
          <w:sz w:val="24"/>
          <w:szCs w:val="24"/>
        </w:rPr>
        <w:t>应符合表2的规定。</w:t>
      </w:r>
    </w:p>
    <w:p>
      <w:pPr>
        <w:pStyle w:val="19"/>
        <w:spacing w:line="400" w:lineRule="exact"/>
        <w:rPr>
          <w:sz w:val="24"/>
          <w:szCs w:val="24"/>
        </w:rPr>
      </w:pPr>
      <w:r>
        <w:rPr>
          <w:sz w:val="24"/>
          <w:szCs w:val="24"/>
        </w:rPr>
        <w:t>共用部位及共用设施设备运行</w:t>
      </w:r>
      <w:r>
        <w:rPr>
          <w:rFonts w:hint="eastAsia"/>
          <w:sz w:val="24"/>
          <w:szCs w:val="24"/>
        </w:rPr>
        <w:t>和</w:t>
      </w:r>
      <w:r>
        <w:rPr>
          <w:sz w:val="24"/>
          <w:szCs w:val="24"/>
        </w:rPr>
        <w:t>维修养护</w:t>
      </w:r>
      <w:r>
        <w:rPr>
          <w:rFonts w:hint="eastAsia"/>
          <w:sz w:val="24"/>
          <w:szCs w:val="24"/>
        </w:rPr>
        <w:t>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09"/>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11" w:hRule="atLeast"/>
        </w:trPr>
        <w:tc>
          <w:tcPr>
            <w:tcW w:w="1276" w:type="dxa"/>
            <w:gridSpan w:val="2"/>
            <w:shd w:val="clear" w:color="auto" w:fill="auto"/>
            <w:vAlign w:val="center"/>
          </w:tcPr>
          <w:p>
            <w:pPr>
              <w:spacing w:line="400" w:lineRule="exact"/>
              <w:jc w:val="center"/>
              <w:rPr>
                <w:rFonts w:ascii="宋体" w:hAnsi="宋体"/>
                <w:sz w:val="24"/>
              </w:rPr>
            </w:pPr>
            <w:r>
              <w:rPr>
                <w:rFonts w:hint="eastAsia" w:hAnsi="宋体"/>
                <w:sz w:val="24"/>
              </w:rPr>
              <w:t>综合管理</w:t>
            </w:r>
          </w:p>
        </w:tc>
        <w:tc>
          <w:tcPr>
            <w:tcW w:w="8081" w:type="dxa"/>
            <w:shd w:val="clear" w:color="auto" w:fill="auto"/>
            <w:vAlign w:val="center"/>
          </w:tcPr>
          <w:p>
            <w:pPr>
              <w:spacing w:line="400" w:lineRule="exact"/>
              <w:rPr>
                <w:rFonts w:hAnsi="宋体"/>
                <w:sz w:val="24"/>
              </w:rPr>
            </w:pPr>
            <w:r>
              <w:rPr>
                <w:rFonts w:hint="eastAsia" w:hAnsi="宋体"/>
                <w:sz w:val="24"/>
              </w:rPr>
              <w:t>1、按照相关规定实施承接查验。</w:t>
            </w:r>
            <w:r>
              <w:rPr>
                <w:rFonts w:hint="eastAsia" w:hAnsi="宋体"/>
                <w:sz w:val="24"/>
              </w:rPr>
              <w:br w:type="textWrapping"/>
            </w:r>
            <w:r>
              <w:rPr>
                <w:rFonts w:hint="eastAsia" w:hAnsi="宋体"/>
                <w:sz w:val="24"/>
              </w:rPr>
              <w:t>2、按照DB510100/T 054-2010的规定进行维修、更新、改造。</w:t>
            </w:r>
            <w:r>
              <w:rPr>
                <w:rFonts w:hint="eastAsia" w:hAnsi="宋体"/>
                <w:sz w:val="24"/>
              </w:rPr>
              <w:br w:type="textWrapping"/>
            </w:r>
            <w:r>
              <w:rPr>
                <w:rFonts w:hint="eastAsia" w:hAnsi="宋体"/>
                <w:sz w:val="24"/>
              </w:rPr>
              <w:t>3、按合同约定规范使用房屋专项维修资金，有紧急维修情形，按维修资金紧急使用预案实施维修。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60" w:hRule="atLeast"/>
        </w:trPr>
        <w:tc>
          <w:tcPr>
            <w:tcW w:w="1276" w:type="dxa"/>
            <w:gridSpan w:val="2"/>
            <w:shd w:val="clear" w:color="auto" w:fill="auto"/>
            <w:vAlign w:val="center"/>
          </w:tcPr>
          <w:p>
            <w:pPr>
              <w:spacing w:line="400" w:lineRule="exact"/>
              <w:jc w:val="center"/>
              <w:rPr>
                <w:rFonts w:hAnsi="宋体"/>
                <w:sz w:val="24"/>
              </w:rPr>
            </w:pPr>
            <w:r>
              <w:rPr>
                <w:rFonts w:hint="eastAsia" w:hAnsi="宋体"/>
                <w:sz w:val="24"/>
              </w:rPr>
              <w:t>共用部位</w:t>
            </w:r>
          </w:p>
          <w:p>
            <w:pPr>
              <w:spacing w:line="400" w:lineRule="exact"/>
              <w:jc w:val="center"/>
              <w:rPr>
                <w:rFonts w:hAnsi="宋体"/>
                <w:sz w:val="24"/>
              </w:rPr>
            </w:pPr>
            <w:r>
              <w:rPr>
                <w:rFonts w:hint="eastAsia" w:hAnsi="宋体"/>
                <w:sz w:val="24"/>
              </w:rPr>
              <w:t xml:space="preserve"> </w:t>
            </w:r>
          </w:p>
          <w:p>
            <w:pPr>
              <w:spacing w:line="400" w:lineRule="exact"/>
              <w:jc w:val="center"/>
              <w:rPr>
                <w:rFonts w:hAnsi="宋体"/>
                <w:sz w:val="24"/>
              </w:rPr>
            </w:pPr>
          </w:p>
        </w:tc>
        <w:tc>
          <w:tcPr>
            <w:tcW w:w="8081" w:type="dxa"/>
            <w:shd w:val="clear" w:color="auto" w:fill="auto"/>
            <w:vAlign w:val="center"/>
          </w:tcPr>
          <w:p>
            <w:pPr>
              <w:spacing w:line="400" w:lineRule="exact"/>
              <w:rPr>
                <w:rFonts w:hAnsi="宋体"/>
                <w:sz w:val="24"/>
              </w:rPr>
            </w:pPr>
            <w:r>
              <w:rPr>
                <w:rFonts w:hint="eastAsia" w:hAnsi="宋体"/>
                <w:sz w:val="24"/>
              </w:rPr>
              <w:t>1、房屋结构</w:t>
            </w:r>
            <w:r>
              <w:rPr>
                <w:rFonts w:hint="eastAsia" w:hAnsi="宋体"/>
                <w:sz w:val="24"/>
              </w:rPr>
              <w:br w:type="textWrapping"/>
            </w:r>
            <w:r>
              <w:rPr>
                <w:rFonts w:hint="eastAsia" w:hAnsi="宋体"/>
                <w:sz w:val="24"/>
              </w:rPr>
              <w:t>每年巡视1 次梁、板、柱等结构构件，外观出现变形、开裂等现象时，应建议相关业主申请房屋安全鉴定，同时采取必要的防护措施。</w:t>
            </w:r>
            <w:r>
              <w:rPr>
                <w:rFonts w:hint="eastAsia" w:hAnsi="宋体"/>
                <w:sz w:val="24"/>
              </w:rPr>
              <w:br w:type="textWrapping"/>
            </w:r>
            <w:r>
              <w:rPr>
                <w:rFonts w:hint="eastAsia" w:hAnsi="宋体"/>
                <w:sz w:val="24"/>
              </w:rPr>
              <w:t>2、建筑部件</w:t>
            </w:r>
            <w:r>
              <w:rPr>
                <w:rFonts w:hint="eastAsia" w:hAnsi="宋体"/>
                <w:sz w:val="24"/>
              </w:rPr>
              <w:br w:type="textWrapping"/>
            </w:r>
            <w:r>
              <w:rPr>
                <w:rFonts w:hint="eastAsia" w:hAnsi="宋体"/>
                <w:sz w:val="24"/>
              </w:rPr>
              <w:t xml:space="preserve"> （1）每季度检查1 次外墙贴饰面或抹灰、屋檐、阳台、雨罩、空调室外机支撑构件等。</w:t>
            </w:r>
            <w:r>
              <w:rPr>
                <w:rFonts w:hint="eastAsia" w:hAnsi="宋体"/>
                <w:sz w:val="24"/>
              </w:rPr>
              <w:br w:type="textWrapping"/>
            </w:r>
            <w:r>
              <w:rPr>
                <w:rFonts w:hint="eastAsia" w:hAnsi="宋体"/>
                <w:sz w:val="24"/>
              </w:rPr>
              <w:t xml:space="preserve"> （2）每季度巡查1 次共用部位的门、窗、玻璃等。</w:t>
            </w:r>
            <w:r>
              <w:rPr>
                <w:rFonts w:hint="eastAsia" w:hAnsi="宋体"/>
                <w:sz w:val="24"/>
              </w:rPr>
              <w:br w:type="textWrapping"/>
            </w:r>
            <w:r>
              <w:rPr>
                <w:rFonts w:hint="eastAsia" w:hAnsi="宋体"/>
                <w:sz w:val="24"/>
              </w:rPr>
              <w:t xml:space="preserve"> （3）每年汛前和强降雨后检查屋面防水和雨落管等。</w:t>
            </w:r>
            <w:r>
              <w:rPr>
                <w:rFonts w:hint="eastAsia" w:hAnsi="宋体"/>
                <w:sz w:val="24"/>
              </w:rPr>
              <w:br w:type="textWrapping"/>
            </w:r>
            <w:r>
              <w:rPr>
                <w:rFonts w:hint="eastAsia" w:hAnsi="宋体"/>
                <w:sz w:val="24"/>
              </w:rPr>
              <w:t>3、附属构筑物</w:t>
            </w:r>
            <w:r>
              <w:rPr>
                <w:rFonts w:hint="eastAsia" w:hAnsi="宋体"/>
                <w:sz w:val="24"/>
              </w:rPr>
              <w:br w:type="textWrapping"/>
            </w:r>
            <w:r>
              <w:rPr>
                <w:rFonts w:hint="eastAsia" w:hAnsi="宋体"/>
                <w:sz w:val="24"/>
              </w:rPr>
              <w:t xml:space="preserve"> （1）每季度巡查1 次道路、场地、阶梯及扶手、侧石、管井、沟渠等。</w:t>
            </w:r>
            <w:r>
              <w:rPr>
                <w:rFonts w:hint="eastAsia" w:hAnsi="宋体"/>
                <w:sz w:val="24"/>
              </w:rPr>
              <w:br w:type="textWrapping"/>
            </w:r>
            <w:r>
              <w:rPr>
                <w:rFonts w:hint="eastAsia" w:hAnsi="宋体"/>
                <w:sz w:val="24"/>
              </w:rPr>
              <w:t xml:space="preserve"> （2）每半年检查1 次雨、污水管井等。</w:t>
            </w:r>
          </w:p>
          <w:p>
            <w:pPr>
              <w:spacing w:line="400" w:lineRule="exact"/>
              <w:ind w:firstLine="120" w:firstLineChars="50"/>
              <w:rPr>
                <w:rFonts w:ascii="宋体" w:hAnsi="宋体"/>
                <w:sz w:val="24"/>
              </w:rPr>
            </w:pPr>
            <w:r>
              <w:rPr>
                <w:rFonts w:hint="eastAsia" w:ascii="宋体" w:hAnsi="宋体"/>
                <w:sz w:val="24"/>
              </w:rPr>
              <w:t>（</w:t>
            </w:r>
            <w:r>
              <w:rPr>
                <w:rFonts w:ascii="宋体" w:hAnsi="宋体"/>
                <w:sz w:val="24"/>
              </w:rPr>
              <w:t>3）每季度巡查1 次大门、围墙、围栏等。</w:t>
            </w:r>
          </w:p>
          <w:p>
            <w:pPr>
              <w:spacing w:line="400" w:lineRule="exact"/>
              <w:ind w:firstLine="120" w:firstLineChars="50"/>
              <w:rPr>
                <w:rFonts w:hAnsi="宋体"/>
                <w:sz w:val="24"/>
              </w:rPr>
            </w:pPr>
            <w:r>
              <w:rPr>
                <w:rFonts w:hint="eastAsia" w:ascii="宋体" w:hAnsi="宋体"/>
                <w:sz w:val="24"/>
              </w:rPr>
              <w:t>（</w:t>
            </w:r>
            <w:r>
              <w:rPr>
                <w:rFonts w:ascii="宋体" w:hAnsi="宋体"/>
                <w:sz w:val="24"/>
              </w:rPr>
              <w:t>4）每季度巡查1 次休闲椅、凉亭、雕塑、景观小品等</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8" w:hRule="atLeast"/>
        </w:trPr>
        <w:tc>
          <w:tcPr>
            <w:tcW w:w="567" w:type="dxa"/>
            <w:vMerge w:val="restart"/>
            <w:shd w:val="clear" w:color="auto" w:fill="auto"/>
            <w:vAlign w:val="center"/>
          </w:tcPr>
          <w:p>
            <w:pPr>
              <w:spacing w:line="400" w:lineRule="exact"/>
              <w:ind w:left="-106" w:leftChars="-51" w:hanging="1"/>
              <w:jc w:val="center"/>
              <w:rPr>
                <w:rFonts w:hAnsi="宋体"/>
                <w:sz w:val="24"/>
              </w:rPr>
            </w:pPr>
            <w:r>
              <w:rPr>
                <w:rFonts w:hint="eastAsia" w:hAnsi="宋体"/>
                <w:sz w:val="24"/>
              </w:rPr>
              <w:t>共用设施设备</w:t>
            </w:r>
          </w:p>
        </w:tc>
        <w:tc>
          <w:tcPr>
            <w:tcW w:w="709" w:type="dxa"/>
            <w:shd w:val="clear" w:color="auto" w:fill="auto"/>
            <w:vAlign w:val="center"/>
          </w:tcPr>
          <w:p>
            <w:pPr>
              <w:spacing w:line="400" w:lineRule="exact"/>
              <w:jc w:val="center"/>
              <w:rPr>
                <w:rFonts w:hAnsi="宋体"/>
                <w:sz w:val="24"/>
              </w:rPr>
            </w:pPr>
            <w:r>
              <w:rPr>
                <w:rFonts w:hint="eastAsia" w:hAnsi="宋体"/>
                <w:sz w:val="24"/>
              </w:rPr>
              <w:t>供水系统</w:t>
            </w:r>
          </w:p>
        </w:tc>
        <w:tc>
          <w:tcPr>
            <w:tcW w:w="8081" w:type="dxa"/>
            <w:shd w:val="clear" w:color="auto" w:fill="auto"/>
            <w:vAlign w:val="center"/>
          </w:tcPr>
          <w:p>
            <w:pPr>
              <w:spacing w:line="400" w:lineRule="exact"/>
              <w:jc w:val="left"/>
              <w:rPr>
                <w:rFonts w:ascii="宋体" w:hAnsi="宋体"/>
                <w:sz w:val="24"/>
              </w:rPr>
            </w:pPr>
            <w:r>
              <w:rPr>
                <w:rFonts w:hint="eastAsia" w:ascii="宋体" w:hAnsi="宋体"/>
                <w:sz w:val="24"/>
              </w:rPr>
              <w:t>每日巡检1次供水设施，发现跑冒滴漏现象及时解决。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trPr>
        <w:tc>
          <w:tcPr>
            <w:tcW w:w="567" w:type="dxa"/>
            <w:vMerge w:val="continue"/>
            <w:shd w:val="clear" w:color="auto" w:fill="auto"/>
            <w:vAlign w:val="center"/>
          </w:tcPr>
          <w:p>
            <w:pPr>
              <w:spacing w:line="400" w:lineRule="exact"/>
              <w:jc w:val="center"/>
              <w:rPr>
                <w:rFonts w:hAnsi="宋体"/>
                <w:sz w:val="24"/>
              </w:rPr>
            </w:pPr>
          </w:p>
        </w:tc>
        <w:tc>
          <w:tcPr>
            <w:tcW w:w="709" w:type="dxa"/>
            <w:shd w:val="clear" w:color="auto" w:fill="auto"/>
            <w:vAlign w:val="center"/>
          </w:tcPr>
          <w:p>
            <w:pPr>
              <w:spacing w:line="400" w:lineRule="exact"/>
              <w:jc w:val="center"/>
              <w:rPr>
                <w:rFonts w:hAnsi="宋体"/>
                <w:sz w:val="24"/>
              </w:rPr>
            </w:pPr>
            <w:r>
              <w:rPr>
                <w:rFonts w:hint="eastAsia" w:hAnsi="宋体"/>
                <w:sz w:val="24"/>
              </w:rPr>
              <w:t>排水系统</w:t>
            </w:r>
          </w:p>
        </w:tc>
        <w:tc>
          <w:tcPr>
            <w:tcW w:w="8081" w:type="dxa"/>
            <w:shd w:val="clear" w:color="auto" w:fill="auto"/>
            <w:vAlign w:val="center"/>
          </w:tcPr>
          <w:p>
            <w:pPr>
              <w:spacing w:line="400" w:lineRule="exact"/>
              <w:jc w:val="left"/>
              <w:rPr>
                <w:rFonts w:ascii="宋体" w:hAnsi="宋体"/>
                <w:sz w:val="24"/>
              </w:rPr>
            </w:pPr>
            <w:r>
              <w:rPr>
                <w:rFonts w:hint="eastAsia" w:ascii="宋体" w:hAnsi="宋体"/>
                <w:sz w:val="24"/>
              </w:rPr>
              <w:t>1、有防汛预案，每年至少组织1次演练。</w:t>
            </w:r>
            <w:r>
              <w:rPr>
                <w:rFonts w:hint="eastAsia" w:ascii="宋体" w:hAnsi="宋体"/>
                <w:sz w:val="24"/>
              </w:rPr>
              <w:br w:type="textWrapping"/>
            </w:r>
            <w:r>
              <w:rPr>
                <w:rFonts w:hint="eastAsia" w:ascii="宋体" w:hAnsi="宋体"/>
                <w:sz w:val="24"/>
              </w:rPr>
              <w:t>2、配备有防汛物资。</w:t>
            </w:r>
            <w:r>
              <w:rPr>
                <w:rFonts w:hint="eastAsia" w:ascii="宋体" w:hAnsi="宋体"/>
                <w:sz w:val="24"/>
              </w:rPr>
              <w:br w:type="textWrapping"/>
            </w:r>
            <w:r>
              <w:rPr>
                <w:rFonts w:hint="eastAsia" w:ascii="宋体" w:hAnsi="宋体"/>
                <w:sz w:val="24"/>
              </w:rPr>
              <w:t>3、排水设施：每年汛前对雨、污水井、屋面雨水口等设施进行检查，组织清理、疏通。</w:t>
            </w:r>
            <w:r>
              <w:rPr>
                <w:rFonts w:hint="eastAsia" w:ascii="宋体" w:hAnsi="宋体"/>
                <w:sz w:val="24"/>
              </w:rPr>
              <w:br w:type="textWrapping"/>
            </w:r>
            <w:r>
              <w:rPr>
                <w:rFonts w:hint="eastAsia" w:ascii="宋体" w:hAnsi="宋体"/>
                <w:sz w:val="24"/>
              </w:rPr>
              <w:t>4、化粪池：每年清掏1 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57" w:hRule="atLeast"/>
        </w:trPr>
        <w:tc>
          <w:tcPr>
            <w:tcW w:w="567" w:type="dxa"/>
            <w:vMerge w:val="continue"/>
            <w:shd w:val="clear" w:color="auto" w:fill="auto"/>
            <w:vAlign w:val="center"/>
          </w:tcPr>
          <w:p>
            <w:pPr>
              <w:spacing w:line="400" w:lineRule="exact"/>
              <w:jc w:val="center"/>
              <w:rPr>
                <w:rFonts w:ascii="宋体" w:hAnsi="宋体"/>
                <w:sz w:val="24"/>
              </w:rPr>
            </w:pPr>
          </w:p>
        </w:tc>
        <w:tc>
          <w:tcPr>
            <w:tcW w:w="709" w:type="dxa"/>
            <w:shd w:val="clear" w:color="auto" w:fill="auto"/>
            <w:vAlign w:val="center"/>
          </w:tcPr>
          <w:p>
            <w:pPr>
              <w:spacing w:line="400" w:lineRule="exact"/>
              <w:jc w:val="center"/>
              <w:rPr>
                <w:rFonts w:ascii="宋体" w:hAnsi="宋体"/>
                <w:sz w:val="24"/>
              </w:rPr>
            </w:pPr>
            <w:r>
              <w:rPr>
                <w:rFonts w:hint="eastAsia" w:ascii="宋体" w:hAnsi="宋体"/>
                <w:sz w:val="24"/>
              </w:rPr>
              <w:t>供配电系统及照明</w:t>
            </w:r>
          </w:p>
        </w:tc>
        <w:tc>
          <w:tcPr>
            <w:tcW w:w="8081" w:type="dxa"/>
            <w:shd w:val="clear" w:color="auto" w:fill="auto"/>
            <w:vAlign w:val="center"/>
          </w:tcPr>
          <w:p>
            <w:pPr>
              <w:spacing w:line="400" w:lineRule="exact"/>
              <w:jc w:val="left"/>
              <w:rPr>
                <w:rFonts w:ascii="宋体" w:hAnsi="宋体"/>
                <w:sz w:val="24"/>
              </w:rPr>
            </w:pPr>
            <w:r>
              <w:rPr>
                <w:rFonts w:hint="eastAsia" w:ascii="宋体" w:hAnsi="宋体"/>
                <w:sz w:val="24"/>
              </w:rPr>
              <w:t>1、楼内照明：每半月巡视1 次，一般故障1 日内修复；复杂故障1 周内修复。</w:t>
            </w:r>
            <w:r>
              <w:rPr>
                <w:rFonts w:hint="eastAsia" w:ascii="宋体" w:hAnsi="宋体"/>
                <w:sz w:val="24"/>
              </w:rPr>
              <w:br w:type="textWrapping"/>
            </w:r>
            <w:r>
              <w:rPr>
                <w:rFonts w:hint="eastAsia" w:ascii="宋体" w:hAnsi="宋体"/>
                <w:sz w:val="24"/>
              </w:rPr>
              <w:t>2、楼外照明：每周巡视1 次，一般故障3 日内修复；复杂故障半月内修复。</w:t>
            </w:r>
            <w:r>
              <w:rPr>
                <w:rFonts w:hint="eastAsia" w:ascii="宋体" w:hAnsi="宋体"/>
                <w:sz w:val="24"/>
              </w:rPr>
              <w:br w:type="textWrapping"/>
            </w:r>
            <w:r>
              <w:rPr>
                <w:rFonts w:hint="eastAsia" w:ascii="宋体" w:hAnsi="宋体"/>
                <w:sz w:val="24"/>
              </w:rPr>
              <w:t>3、路灯、楼道灯完好率应不低于80%。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98" w:hRule="atLeast"/>
        </w:trPr>
        <w:tc>
          <w:tcPr>
            <w:tcW w:w="567" w:type="dxa"/>
            <w:vMerge w:val="continue"/>
            <w:shd w:val="clear" w:color="auto" w:fill="auto"/>
            <w:vAlign w:val="center"/>
          </w:tcPr>
          <w:p>
            <w:pPr>
              <w:spacing w:line="400" w:lineRule="exact"/>
              <w:jc w:val="center"/>
              <w:rPr>
                <w:rFonts w:ascii="宋体" w:hAnsi="宋体"/>
                <w:sz w:val="24"/>
              </w:rPr>
            </w:pPr>
          </w:p>
        </w:tc>
        <w:tc>
          <w:tcPr>
            <w:tcW w:w="709" w:type="dxa"/>
            <w:shd w:val="clear" w:color="auto" w:fill="auto"/>
            <w:vAlign w:val="center"/>
          </w:tcPr>
          <w:p>
            <w:pPr>
              <w:spacing w:line="400" w:lineRule="exact"/>
              <w:jc w:val="center"/>
              <w:rPr>
                <w:rFonts w:ascii="宋体" w:hAnsi="宋体"/>
                <w:sz w:val="24"/>
              </w:rPr>
            </w:pPr>
            <w:r>
              <w:rPr>
                <w:rFonts w:ascii="宋体" w:hAnsi="宋体"/>
                <w:sz w:val="24"/>
              </w:rPr>
              <w:t>安全防范系统</w:t>
            </w:r>
          </w:p>
        </w:tc>
        <w:tc>
          <w:tcPr>
            <w:tcW w:w="8081" w:type="dxa"/>
            <w:shd w:val="clear" w:color="auto" w:fill="auto"/>
            <w:vAlign w:val="center"/>
          </w:tcPr>
          <w:p>
            <w:pPr>
              <w:spacing w:line="400" w:lineRule="exact"/>
              <w:jc w:val="left"/>
              <w:rPr>
                <w:rFonts w:ascii="宋体" w:hAnsi="宋体"/>
                <w:sz w:val="24"/>
              </w:rPr>
            </w:pPr>
            <w:r>
              <w:rPr>
                <w:rFonts w:hint="eastAsia" w:ascii="宋体" w:hAnsi="宋体"/>
                <w:sz w:val="24"/>
              </w:rPr>
              <w:t>1、物防</w:t>
            </w:r>
            <w:r>
              <w:rPr>
                <w:rFonts w:hint="eastAsia" w:ascii="宋体" w:hAnsi="宋体"/>
                <w:sz w:val="24"/>
              </w:rPr>
              <w:br w:type="textWrapping"/>
            </w:r>
            <w:r>
              <w:rPr>
                <w:rFonts w:hint="eastAsia" w:ascii="宋体" w:hAnsi="宋体"/>
                <w:sz w:val="24"/>
              </w:rPr>
              <w:t>（1）外露管道等易攀爬处有防盗设施，如：防盗伞、防爬刺、带钩铁丝或抹黄油等。</w:t>
            </w:r>
            <w:r>
              <w:rPr>
                <w:rFonts w:hint="eastAsia" w:ascii="宋体" w:hAnsi="宋体"/>
                <w:sz w:val="24"/>
              </w:rPr>
              <w:br w:type="textWrapping"/>
            </w:r>
            <w:r>
              <w:rPr>
                <w:rFonts w:hint="eastAsia" w:ascii="宋体" w:hAnsi="宋体"/>
                <w:sz w:val="24"/>
              </w:rPr>
              <w:t>（2）专门设置非机动车停放区域。</w:t>
            </w:r>
            <w:r>
              <w:rPr>
                <w:rFonts w:hint="eastAsia" w:ascii="宋体" w:hAnsi="宋体"/>
                <w:sz w:val="24"/>
              </w:rPr>
              <w:br w:type="textWrapping"/>
            </w:r>
            <w:r>
              <w:rPr>
                <w:rFonts w:hint="eastAsia" w:ascii="宋体" w:hAnsi="宋体"/>
                <w:sz w:val="24"/>
              </w:rPr>
              <w:t>（3）物业区域内路灯、楼道灯等夜间照明设施齐全，使用正常。</w:t>
            </w:r>
            <w:r>
              <w:rPr>
                <w:rFonts w:hint="eastAsia" w:ascii="宋体" w:hAnsi="宋体"/>
                <w:sz w:val="24"/>
              </w:rPr>
              <w:br w:type="textWrapping"/>
            </w:r>
            <w:r>
              <w:rPr>
                <w:rFonts w:hint="eastAsia" w:ascii="宋体" w:hAnsi="宋体"/>
                <w:sz w:val="24"/>
              </w:rPr>
              <w:t>（4）落实专人对各类物防设施每2个月开展1次全面检查，及时排除安全隐患。</w:t>
            </w:r>
            <w:r>
              <w:rPr>
                <w:rFonts w:hint="eastAsia" w:ascii="宋体" w:hAnsi="宋体"/>
                <w:sz w:val="24"/>
              </w:rPr>
              <w:br w:type="textWrapping"/>
            </w:r>
            <w:r>
              <w:rPr>
                <w:rFonts w:hint="eastAsia" w:ascii="宋体" w:hAnsi="宋体"/>
                <w:sz w:val="24"/>
              </w:rPr>
              <w:t>2、技防</w:t>
            </w:r>
            <w:r>
              <w:rPr>
                <w:rFonts w:hint="eastAsia" w:ascii="宋体" w:hAnsi="宋体"/>
                <w:sz w:val="24"/>
              </w:rPr>
              <w:br w:type="textWrapping"/>
            </w:r>
            <w:r>
              <w:rPr>
                <w:rFonts w:hint="eastAsia" w:ascii="宋体" w:hAnsi="宋体"/>
                <w:sz w:val="24"/>
              </w:rPr>
              <w:t>（1）报警控制管理主机：每周检查1次，保障设备运行正常。</w:t>
            </w:r>
            <w:r>
              <w:rPr>
                <w:rFonts w:hint="eastAsia" w:ascii="宋体" w:hAnsi="宋体"/>
                <w:sz w:val="24"/>
              </w:rPr>
              <w:br w:type="textWrapping"/>
            </w:r>
            <w:r>
              <w:rPr>
                <w:rFonts w:hint="eastAsia" w:ascii="宋体" w:hAnsi="宋体"/>
                <w:sz w:val="24"/>
              </w:rPr>
              <w:t>（2）红外对射探测器：每月做运行状态测试1次，保障设备运行正常。</w:t>
            </w:r>
            <w:r>
              <w:rPr>
                <w:rFonts w:hint="eastAsia" w:ascii="宋体" w:hAnsi="宋体"/>
                <w:sz w:val="24"/>
              </w:rPr>
              <w:br w:type="textWrapping"/>
            </w:r>
            <w:r>
              <w:rPr>
                <w:rFonts w:hint="eastAsia" w:ascii="宋体" w:hAnsi="宋体"/>
                <w:sz w:val="24"/>
              </w:rPr>
              <w:t>（3）技防设施设备出现运行不正常和损坏等问题，应立即进行维修。</w:t>
            </w:r>
            <w:r>
              <w:rPr>
                <w:rFonts w:hint="eastAsia" w:ascii="宋体" w:hAnsi="宋体"/>
                <w:sz w:val="24"/>
              </w:rPr>
              <w:br w:type="textWrapping"/>
            </w:r>
            <w:r>
              <w:rPr>
                <w:rFonts w:hint="eastAsia" w:ascii="宋体" w:hAnsi="宋体"/>
                <w:sz w:val="24"/>
              </w:rPr>
              <w:t>3、消防</w:t>
            </w:r>
            <w:r>
              <w:rPr>
                <w:rFonts w:hint="eastAsia" w:ascii="宋体" w:hAnsi="宋体"/>
                <w:sz w:val="24"/>
              </w:rPr>
              <w:br w:type="textWrapping"/>
            </w:r>
            <w:r>
              <w:rPr>
                <w:rFonts w:hint="eastAsia" w:ascii="宋体" w:hAnsi="宋体"/>
                <w:sz w:val="24"/>
              </w:rPr>
              <w:t>（1）消防设施设备完好，可随时启用；保持消防通道畅通。</w:t>
            </w:r>
            <w:r>
              <w:rPr>
                <w:rFonts w:hint="eastAsia" w:ascii="宋体" w:hAnsi="宋体"/>
                <w:sz w:val="24"/>
              </w:rPr>
              <w:br w:type="textWrapping"/>
            </w:r>
            <w:r>
              <w:rPr>
                <w:rFonts w:hint="eastAsia" w:ascii="宋体" w:hAnsi="宋体"/>
                <w:sz w:val="24"/>
              </w:rPr>
              <w:t>（2）有消防安全责任制，明确各级岗位的消防安全职责。</w:t>
            </w:r>
            <w:r>
              <w:rPr>
                <w:rFonts w:hint="eastAsia" w:ascii="宋体" w:hAnsi="宋体"/>
                <w:sz w:val="24"/>
              </w:rPr>
              <w:br w:type="textWrapping"/>
            </w:r>
            <w:r>
              <w:rPr>
                <w:rFonts w:hint="eastAsia" w:ascii="宋体" w:hAnsi="宋体"/>
                <w:sz w:val="24"/>
              </w:rPr>
              <w:t>（3）有灭火和应急疏散预案。</w:t>
            </w:r>
            <w:r>
              <w:rPr>
                <w:rFonts w:hint="eastAsia" w:ascii="宋体" w:hAnsi="宋体"/>
                <w:sz w:val="24"/>
              </w:rPr>
              <w:br w:type="textWrapping"/>
            </w:r>
            <w:r>
              <w:rPr>
                <w:rFonts w:hint="eastAsia" w:ascii="宋体" w:hAnsi="宋体"/>
                <w:sz w:val="24"/>
              </w:rPr>
              <w:t>（4）发现消防安全违法行为和火灾隐患，立即纠正、排除；无法立即纠正、排除的，应向公安机关消防机构报告。</w:t>
            </w:r>
            <w:r>
              <w:rPr>
                <w:rFonts w:hint="eastAsia" w:ascii="宋体" w:hAnsi="宋体"/>
                <w:sz w:val="24"/>
              </w:rPr>
              <w:br w:type="textWrapping"/>
            </w:r>
            <w:r>
              <w:rPr>
                <w:rFonts w:hint="eastAsia" w:ascii="宋体" w:hAnsi="宋体"/>
                <w:sz w:val="24"/>
              </w:rPr>
              <w:t>（5）发生火情立即报警，组织扑救初起火灾，疏散遇险人员，协助配合公安机关消防机构工作。</w:t>
            </w:r>
            <w:r>
              <w:rPr>
                <w:rFonts w:hint="eastAsia" w:ascii="宋体" w:hAnsi="宋体"/>
                <w:sz w:val="24"/>
              </w:rPr>
              <w:br w:type="textWrapping"/>
            </w:r>
            <w:r>
              <w:rPr>
                <w:rFonts w:hint="eastAsia" w:ascii="宋体" w:hAnsi="宋体"/>
                <w:sz w:val="24"/>
              </w:rPr>
              <w:t>（6）每年进行至少1次消防安全宣传教育。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trPr>
        <w:tc>
          <w:tcPr>
            <w:tcW w:w="567" w:type="dxa"/>
            <w:vMerge w:val="continue"/>
            <w:shd w:val="clear" w:color="auto" w:fill="auto"/>
            <w:vAlign w:val="center"/>
          </w:tcPr>
          <w:p>
            <w:pPr>
              <w:spacing w:line="400" w:lineRule="exact"/>
              <w:jc w:val="center"/>
              <w:rPr>
                <w:rFonts w:ascii="宋体" w:hAnsi="宋体"/>
                <w:sz w:val="24"/>
              </w:rPr>
            </w:pPr>
          </w:p>
        </w:tc>
        <w:tc>
          <w:tcPr>
            <w:tcW w:w="709" w:type="dxa"/>
            <w:shd w:val="clear" w:color="auto" w:fill="auto"/>
            <w:vAlign w:val="center"/>
          </w:tcPr>
          <w:p>
            <w:pPr>
              <w:spacing w:line="400" w:lineRule="exact"/>
              <w:jc w:val="center"/>
              <w:rPr>
                <w:rFonts w:ascii="宋体" w:hAnsi="宋体"/>
                <w:sz w:val="24"/>
              </w:rPr>
            </w:pPr>
            <w:r>
              <w:rPr>
                <w:rFonts w:hint="eastAsia" w:ascii="宋体" w:hAnsi="宋体"/>
                <w:sz w:val="24"/>
              </w:rPr>
              <w:t>水景</w:t>
            </w:r>
          </w:p>
        </w:tc>
        <w:tc>
          <w:tcPr>
            <w:tcW w:w="8081" w:type="dxa"/>
            <w:shd w:val="clear" w:color="auto" w:fill="auto"/>
            <w:vAlign w:val="center"/>
          </w:tcPr>
          <w:p>
            <w:pPr>
              <w:spacing w:line="400" w:lineRule="exact"/>
              <w:jc w:val="left"/>
              <w:rPr>
                <w:rFonts w:ascii="宋体" w:hAnsi="宋体"/>
                <w:sz w:val="24"/>
              </w:rPr>
            </w:pPr>
            <w:r>
              <w:rPr>
                <w:rFonts w:hint="eastAsia" w:ascii="宋体" w:hAnsi="宋体"/>
                <w:sz w:val="24"/>
              </w:rPr>
              <w:t>1、启用前进行防渗漏和防漏电检查，防止渗漏，保证用电安全。</w:t>
            </w:r>
            <w:r>
              <w:rPr>
                <w:rFonts w:hint="eastAsia" w:ascii="宋体" w:hAnsi="宋体"/>
                <w:sz w:val="24"/>
              </w:rPr>
              <w:br w:type="textWrapping"/>
            </w:r>
            <w:r>
              <w:rPr>
                <w:rFonts w:hint="eastAsia" w:ascii="宋体" w:hAnsi="宋体"/>
                <w:sz w:val="24"/>
              </w:rPr>
              <w:t>2、有安全警示标识。</w:t>
            </w:r>
          </w:p>
        </w:tc>
      </w:tr>
    </w:tbl>
    <w:p>
      <w:pPr>
        <w:pStyle w:val="18"/>
        <w:spacing w:before="156" w:after="156" w:line="400" w:lineRule="exact"/>
        <w:rPr>
          <w:sz w:val="24"/>
          <w:szCs w:val="24"/>
        </w:rPr>
      </w:pPr>
      <w:r>
        <w:rPr>
          <w:rFonts w:hint="eastAsia"/>
          <w:sz w:val="24"/>
          <w:szCs w:val="24"/>
        </w:rPr>
        <w:t>公共秩序维护</w:t>
      </w:r>
    </w:p>
    <w:p>
      <w:pPr>
        <w:pStyle w:val="10"/>
        <w:spacing w:line="400" w:lineRule="exact"/>
        <w:ind w:firstLine="480"/>
        <w:rPr>
          <w:sz w:val="24"/>
          <w:szCs w:val="24"/>
        </w:rPr>
      </w:pPr>
      <w:r>
        <w:rPr>
          <w:rFonts w:hint="eastAsia"/>
          <w:sz w:val="24"/>
          <w:szCs w:val="24"/>
        </w:rPr>
        <w:t>应符合表3的规定。</w:t>
      </w:r>
    </w:p>
    <w:p>
      <w:pPr>
        <w:pStyle w:val="19"/>
        <w:spacing w:line="400" w:lineRule="exact"/>
        <w:rPr>
          <w:sz w:val="24"/>
          <w:szCs w:val="24"/>
        </w:rPr>
      </w:pPr>
      <w:r>
        <w:rPr>
          <w:rFonts w:hint="eastAsia"/>
          <w:sz w:val="24"/>
          <w:szCs w:val="24"/>
        </w:rPr>
        <w:t>公共秩序维护内容及要求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int="eastAsia" w:hAnsi="宋体"/>
                <w:sz w:val="24"/>
              </w:rPr>
              <w:t>公共秩序</w:t>
            </w:r>
          </w:p>
          <w:p>
            <w:pPr>
              <w:spacing w:line="400" w:lineRule="exact"/>
              <w:jc w:val="center"/>
              <w:rPr>
                <w:rFonts w:ascii="宋体" w:hAnsi="宋体"/>
                <w:sz w:val="24"/>
              </w:rPr>
            </w:pPr>
            <w:r>
              <w:rPr>
                <w:rFonts w:hint="eastAsia" w:hAnsi="宋体"/>
                <w:sz w:val="24"/>
              </w:rPr>
              <w:t>维护</w:t>
            </w:r>
          </w:p>
        </w:tc>
        <w:tc>
          <w:tcPr>
            <w:tcW w:w="8081" w:type="dxa"/>
            <w:shd w:val="clear" w:color="auto" w:fill="auto"/>
            <w:vAlign w:val="center"/>
          </w:tcPr>
          <w:p>
            <w:pPr>
              <w:spacing w:line="400" w:lineRule="exact"/>
              <w:jc w:val="left"/>
              <w:rPr>
                <w:rFonts w:hAnsi="宋体"/>
                <w:sz w:val="24"/>
              </w:rPr>
            </w:pPr>
            <w:r>
              <w:rPr>
                <w:rFonts w:hint="eastAsia" w:ascii="宋体" w:hAnsi="宋体" w:cs="宋体"/>
                <w:kern w:val="0"/>
                <w:sz w:val="24"/>
              </w:rPr>
              <w:t>1、出入口有专人24小时值守。</w:t>
            </w:r>
            <w:r>
              <w:rPr>
                <w:rFonts w:hint="eastAsia" w:ascii="宋体" w:hAnsi="宋体" w:cs="宋体"/>
                <w:kern w:val="0"/>
                <w:sz w:val="24"/>
              </w:rPr>
              <w:br w:type="textWrapping"/>
            </w:r>
            <w:r>
              <w:rPr>
                <w:rFonts w:hint="eastAsia" w:ascii="宋体" w:hAnsi="宋体" w:cs="宋体"/>
                <w:kern w:val="0"/>
                <w:sz w:val="24"/>
              </w:rPr>
              <w:t>2、对重点区域、重点部位每天巡查至少1次。</w:t>
            </w:r>
            <w:r>
              <w:rPr>
                <w:rFonts w:hint="eastAsia" w:ascii="宋体" w:hAnsi="宋体" w:cs="宋体"/>
                <w:kern w:val="0"/>
                <w:sz w:val="24"/>
              </w:rPr>
              <w:br w:type="textWrapping"/>
            </w:r>
            <w:r>
              <w:rPr>
                <w:rFonts w:hint="eastAsia" w:ascii="宋体" w:hAnsi="宋体" w:cs="宋体"/>
                <w:kern w:val="0"/>
                <w:sz w:val="24"/>
              </w:rPr>
              <w:t>3、有外来人员管理制度，对来人来访进行询问登记。</w:t>
            </w:r>
            <w:r>
              <w:rPr>
                <w:rFonts w:hint="eastAsia" w:ascii="宋体" w:hAnsi="宋体" w:cs="宋体"/>
                <w:kern w:val="0"/>
                <w:sz w:val="24"/>
              </w:rPr>
              <w:br w:type="textWrapping"/>
            </w:r>
            <w:r>
              <w:rPr>
                <w:rFonts w:hint="eastAsia" w:ascii="宋体" w:hAnsi="宋体" w:cs="宋体"/>
                <w:kern w:val="0"/>
                <w:sz w:val="24"/>
              </w:rPr>
              <w:t>4、有机动车停放管理制度。</w:t>
            </w:r>
            <w:r>
              <w:rPr>
                <w:rFonts w:hint="eastAsia" w:ascii="宋体" w:hAnsi="宋体" w:cs="宋体"/>
                <w:kern w:val="0"/>
                <w:sz w:val="24"/>
              </w:rPr>
              <w:br w:type="textWrapping"/>
            </w:r>
            <w:r>
              <w:rPr>
                <w:rFonts w:hint="eastAsia" w:ascii="宋体" w:hAnsi="宋体" w:cs="宋体"/>
                <w:kern w:val="0"/>
                <w:sz w:val="24"/>
              </w:rPr>
              <w:t>5、有大宗物品进出管理制度，实行大宗物品搬运进出登记管理。</w:t>
            </w:r>
            <w:r>
              <w:rPr>
                <w:rFonts w:hint="eastAsia" w:ascii="宋体" w:hAnsi="宋体" w:cs="宋体"/>
                <w:kern w:val="0"/>
                <w:sz w:val="24"/>
              </w:rPr>
              <w:br w:type="textWrapping"/>
            </w:r>
            <w:r>
              <w:rPr>
                <w:rFonts w:hint="eastAsia" w:ascii="宋体" w:hAnsi="宋体" w:cs="宋体"/>
                <w:kern w:val="0"/>
                <w:sz w:val="24"/>
              </w:rPr>
              <w:t>6、对违法犯罪行为立即报警，协助公安机关进行处理。</w:t>
            </w:r>
            <w:r>
              <w:rPr>
                <w:rFonts w:hint="eastAsia" w:ascii="宋体" w:hAnsi="宋体" w:cs="宋体"/>
                <w:kern w:val="0"/>
                <w:sz w:val="24"/>
              </w:rPr>
              <w:br w:type="textWrapping"/>
            </w:r>
            <w:r>
              <w:rPr>
                <w:rFonts w:hint="eastAsia" w:ascii="宋体" w:hAnsi="宋体" w:cs="宋体"/>
                <w:kern w:val="0"/>
                <w:sz w:val="24"/>
              </w:rPr>
              <w:t>7、对秩序维护人员必须进行相关法律法规及岗位流程培训后方能上岗。</w:t>
            </w:r>
            <w:r>
              <w:rPr>
                <w:rFonts w:hint="eastAsia" w:ascii="宋体" w:hAnsi="宋体" w:cs="宋体"/>
                <w:kern w:val="0"/>
                <w:sz w:val="24"/>
              </w:rPr>
              <w:br w:type="textWrapping"/>
            </w:r>
            <w:r>
              <w:rPr>
                <w:rFonts w:hint="eastAsia" w:ascii="宋体" w:hAnsi="宋体" w:cs="宋体"/>
                <w:kern w:val="0"/>
                <w:sz w:val="24"/>
              </w:rPr>
              <w:t>8、利用小区公告栏张贴安全防范宣传品。</w:t>
            </w:r>
            <w:r>
              <w:rPr>
                <w:rFonts w:hint="eastAsia" w:ascii="宋体" w:hAnsi="宋体" w:cs="宋体"/>
                <w:kern w:val="0"/>
                <w:sz w:val="24"/>
              </w:rPr>
              <w:br w:type="textWrapping"/>
            </w:r>
            <w:r>
              <w:rPr>
                <w:rFonts w:hint="eastAsia" w:ascii="宋体" w:hAnsi="宋体" w:cs="宋体"/>
                <w:kern w:val="0"/>
                <w:sz w:val="24"/>
              </w:rPr>
              <w:t>9、配合做好流动人口登记、出租房屋登记工作。</w:t>
            </w:r>
          </w:p>
        </w:tc>
      </w:tr>
    </w:tbl>
    <w:p>
      <w:pPr>
        <w:pStyle w:val="18"/>
        <w:spacing w:before="156" w:after="156" w:line="400" w:lineRule="exact"/>
        <w:rPr>
          <w:sz w:val="24"/>
          <w:szCs w:val="24"/>
        </w:rPr>
      </w:pPr>
      <w:r>
        <w:rPr>
          <w:sz w:val="24"/>
          <w:szCs w:val="24"/>
        </w:rPr>
        <w:t>环境卫生</w:t>
      </w:r>
      <w:r>
        <w:rPr>
          <w:rFonts w:hint="eastAsia"/>
          <w:sz w:val="24"/>
          <w:szCs w:val="24"/>
        </w:rPr>
        <w:t>维护</w:t>
      </w:r>
    </w:p>
    <w:p>
      <w:pPr>
        <w:pStyle w:val="10"/>
        <w:spacing w:line="400" w:lineRule="exact"/>
        <w:ind w:firstLine="480"/>
        <w:rPr>
          <w:sz w:val="24"/>
          <w:szCs w:val="24"/>
        </w:rPr>
      </w:pPr>
      <w:r>
        <w:rPr>
          <w:rFonts w:hint="eastAsia"/>
          <w:sz w:val="24"/>
          <w:szCs w:val="24"/>
        </w:rPr>
        <w:t>应符合表4的规定。</w:t>
      </w:r>
    </w:p>
    <w:p>
      <w:pPr>
        <w:pStyle w:val="19"/>
        <w:spacing w:line="400" w:lineRule="exact"/>
        <w:rPr>
          <w:sz w:val="24"/>
          <w:szCs w:val="24"/>
        </w:rPr>
      </w:pPr>
      <w:r>
        <w:rPr>
          <w:sz w:val="24"/>
          <w:szCs w:val="24"/>
        </w:rPr>
        <w:t>环境卫生</w:t>
      </w:r>
      <w:r>
        <w:rPr>
          <w:rFonts w:hint="eastAsia"/>
          <w:sz w:val="24"/>
          <w:szCs w:val="24"/>
        </w:rPr>
        <w:t>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Ansi="宋体"/>
                <w:sz w:val="24"/>
              </w:rPr>
              <w:t>生活垃圾的收集、清运</w:t>
            </w:r>
          </w:p>
        </w:tc>
        <w:tc>
          <w:tcPr>
            <w:tcW w:w="8081" w:type="dxa"/>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有垃圾收集设施，生活垃圾每日清运1次，每月对垃圾收集设施清洗消毒至少1次（夏季2次）。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5"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widowControl/>
              <w:spacing w:line="390" w:lineRule="atLeast"/>
              <w:rPr>
                <w:rFonts w:hint="eastAsia" w:ascii="宋体" w:hAnsi="宋体" w:cs="宋体"/>
                <w:kern w:val="0"/>
                <w:sz w:val="24"/>
              </w:rPr>
            </w:pPr>
            <w:r>
              <w:rPr>
                <w:rFonts w:hint="eastAsia" w:ascii="宋体" w:hAnsi="宋体" w:cs="宋体"/>
                <w:kern w:val="0"/>
                <w:sz w:val="24"/>
              </w:rPr>
              <w:t>1、公共场所每日清扫1次，楼道每日清扫1次。</w:t>
            </w:r>
          </w:p>
          <w:p>
            <w:pPr>
              <w:widowControl/>
              <w:spacing w:line="390" w:lineRule="atLeast"/>
              <w:rPr>
                <w:rFonts w:hint="eastAsia" w:ascii="宋体" w:hAnsi="宋体" w:cs="宋体"/>
                <w:kern w:val="0"/>
                <w:sz w:val="24"/>
              </w:rPr>
            </w:pPr>
            <w:r>
              <w:rPr>
                <w:rFonts w:hint="eastAsia" w:ascii="宋体" w:hAnsi="宋体" w:cs="宋体"/>
                <w:kern w:val="0"/>
                <w:sz w:val="24"/>
              </w:rPr>
              <w:t>2、配合相关部门进行有害生物的预防和控制。投放药物应预先告知，投药位置有明显标志。</w:t>
            </w:r>
          </w:p>
          <w:p>
            <w:pPr>
              <w:widowControl/>
              <w:spacing w:line="390" w:lineRule="atLeast"/>
              <w:rPr>
                <w:rFonts w:ascii="宋体" w:hAnsi="宋体" w:cs="宋体"/>
                <w:kern w:val="0"/>
                <w:sz w:val="24"/>
              </w:rPr>
            </w:pPr>
            <w:r>
              <w:rPr>
                <w:rFonts w:hint="eastAsia" w:ascii="宋体" w:hAnsi="宋体" w:cs="宋体"/>
                <w:kern w:val="0"/>
                <w:sz w:val="24"/>
              </w:rPr>
              <w:t>3、每月抽查1 次清洁质量，做好记录。</w:t>
            </w:r>
          </w:p>
        </w:tc>
      </w:tr>
    </w:tbl>
    <w:p>
      <w:pPr>
        <w:pStyle w:val="18"/>
        <w:spacing w:before="156" w:after="156" w:line="400" w:lineRule="exact"/>
        <w:rPr>
          <w:sz w:val="24"/>
          <w:szCs w:val="24"/>
        </w:rPr>
      </w:pPr>
      <w:r>
        <w:rPr>
          <w:rFonts w:hint="eastAsia"/>
          <w:sz w:val="24"/>
          <w:szCs w:val="24"/>
        </w:rPr>
        <w:t>绿化养护</w:t>
      </w:r>
    </w:p>
    <w:p>
      <w:pPr>
        <w:pStyle w:val="10"/>
        <w:spacing w:line="400" w:lineRule="exact"/>
        <w:ind w:firstLine="480"/>
        <w:rPr>
          <w:rFonts w:hint="eastAsia"/>
          <w:sz w:val="24"/>
          <w:szCs w:val="24"/>
        </w:rPr>
      </w:pPr>
      <w:r>
        <w:rPr>
          <w:rFonts w:hint="eastAsia"/>
          <w:sz w:val="24"/>
          <w:szCs w:val="24"/>
        </w:rPr>
        <w:t>应符合表5的规定。</w:t>
      </w:r>
    </w:p>
    <w:p>
      <w:pPr>
        <w:pStyle w:val="10"/>
        <w:spacing w:line="400" w:lineRule="exact"/>
        <w:ind w:firstLine="480"/>
        <w:rPr>
          <w:sz w:val="24"/>
          <w:szCs w:val="24"/>
        </w:rPr>
      </w:pPr>
    </w:p>
    <w:p>
      <w:pPr>
        <w:pStyle w:val="19"/>
        <w:spacing w:line="400" w:lineRule="exact"/>
        <w:rPr>
          <w:sz w:val="24"/>
          <w:szCs w:val="24"/>
        </w:rPr>
      </w:pPr>
      <w:r>
        <w:rPr>
          <w:rFonts w:hint="eastAsia"/>
          <w:sz w:val="24"/>
          <w:szCs w:val="24"/>
        </w:rPr>
        <w:t>绿化养护内容及要求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01" w:hRule="atLeast"/>
        </w:trPr>
        <w:tc>
          <w:tcPr>
            <w:tcW w:w="1276" w:type="dxa"/>
            <w:shd w:val="clear" w:color="auto" w:fill="auto"/>
            <w:vAlign w:val="center"/>
          </w:tcPr>
          <w:p>
            <w:pPr>
              <w:spacing w:line="400" w:lineRule="exact"/>
              <w:jc w:val="center"/>
              <w:rPr>
                <w:rFonts w:ascii="宋体" w:hAnsi="宋体" w:cs="宋体"/>
                <w:kern w:val="0"/>
                <w:sz w:val="24"/>
              </w:rPr>
            </w:pPr>
            <w:r>
              <w:rPr>
                <w:rFonts w:hint="eastAsia" w:ascii="宋体" w:hAnsi="宋体" w:cs="宋体"/>
                <w:kern w:val="0"/>
                <w:sz w:val="24"/>
              </w:rPr>
              <w:t>绿化养护</w:t>
            </w:r>
          </w:p>
          <w:p>
            <w:pPr>
              <w:spacing w:line="400" w:lineRule="exact"/>
              <w:jc w:val="center"/>
              <w:rPr>
                <w:rFonts w:ascii="宋体" w:hAnsi="宋体" w:cs="宋体"/>
                <w:kern w:val="0"/>
                <w:sz w:val="24"/>
              </w:rPr>
            </w:pPr>
          </w:p>
        </w:tc>
        <w:tc>
          <w:tcPr>
            <w:tcW w:w="8081" w:type="dxa"/>
            <w:shd w:val="clear" w:color="auto" w:fill="auto"/>
            <w:vAlign w:val="center"/>
          </w:tcPr>
          <w:p>
            <w:pPr>
              <w:spacing w:line="400" w:lineRule="exact"/>
              <w:jc w:val="left"/>
              <w:rPr>
                <w:rFonts w:hAnsi="宋体"/>
                <w:sz w:val="24"/>
              </w:rPr>
            </w:pPr>
            <w:r>
              <w:rPr>
                <w:rFonts w:hint="eastAsia" w:ascii="宋体" w:hAnsi="宋体" w:cs="宋体"/>
                <w:kern w:val="0"/>
                <w:sz w:val="24"/>
              </w:rPr>
              <w:t>1、灌溉</w:t>
            </w:r>
            <w:r>
              <w:rPr>
                <w:rFonts w:hint="eastAsia" w:ascii="宋体" w:hAnsi="宋体" w:cs="宋体"/>
                <w:kern w:val="0"/>
                <w:sz w:val="24"/>
              </w:rPr>
              <w:br w:type="textWrapping"/>
            </w:r>
            <w:r>
              <w:rPr>
                <w:rFonts w:hint="eastAsia" w:ascii="宋体" w:hAnsi="宋体" w:cs="宋体"/>
                <w:kern w:val="0"/>
                <w:sz w:val="24"/>
              </w:rPr>
              <w:t>根据气候、土壤和植物生长状况合理灌溉，不出现严重旱涝现象。一般植物在萌芽前、春季干旱期间、入冬前浇水1 次。</w:t>
            </w:r>
            <w:r>
              <w:rPr>
                <w:rFonts w:hint="eastAsia" w:ascii="宋体" w:hAnsi="宋体" w:cs="宋体"/>
                <w:kern w:val="0"/>
                <w:sz w:val="24"/>
              </w:rPr>
              <w:br w:type="textWrapping"/>
            </w:r>
            <w:r>
              <w:rPr>
                <w:rFonts w:hint="eastAsia" w:ascii="宋体" w:hAnsi="宋体" w:cs="宋体"/>
                <w:kern w:val="0"/>
                <w:sz w:val="24"/>
              </w:rPr>
              <w:t>2、施肥</w:t>
            </w:r>
            <w:r>
              <w:rPr>
                <w:rFonts w:hint="eastAsia" w:ascii="宋体" w:hAnsi="宋体" w:cs="宋体"/>
                <w:kern w:val="0"/>
                <w:sz w:val="24"/>
              </w:rPr>
              <w:br w:type="textWrapping"/>
            </w:r>
            <w:r>
              <w:rPr>
                <w:rFonts w:hint="eastAsia" w:ascii="宋体" w:hAnsi="宋体" w:cs="宋体"/>
                <w:kern w:val="0"/>
                <w:sz w:val="24"/>
              </w:rPr>
              <w:t>根据植物生长情况施肥，一般乔木每3 年至4 年施肥1次；灌木每1 年至2 年施肥1 次；地被和草坪植物每年开春后施肥1 次；花坛植物根据生长情况进行追肥；生长不良的植物适当增加施肥频次。</w:t>
            </w:r>
            <w:r>
              <w:rPr>
                <w:rFonts w:hint="eastAsia" w:ascii="宋体" w:hAnsi="宋体" w:cs="宋体"/>
                <w:kern w:val="0"/>
                <w:sz w:val="24"/>
              </w:rPr>
              <w:br w:type="textWrapping"/>
            </w:r>
            <w:r>
              <w:rPr>
                <w:rFonts w:hint="eastAsia" w:ascii="宋体" w:hAnsi="宋体" w:cs="宋体"/>
                <w:kern w:val="0"/>
                <w:sz w:val="24"/>
              </w:rPr>
              <w:t>3、病虫害防治</w:t>
            </w:r>
            <w:r>
              <w:rPr>
                <w:rFonts w:hint="eastAsia" w:ascii="宋体" w:hAnsi="宋体" w:cs="宋体"/>
                <w:kern w:val="0"/>
                <w:sz w:val="24"/>
              </w:rPr>
              <w:br w:type="textWrapping"/>
            </w:r>
            <w:r>
              <w:rPr>
                <w:rFonts w:hint="eastAsia" w:ascii="宋体" w:hAnsi="宋体" w:cs="宋体"/>
                <w:kern w:val="0"/>
                <w:sz w:val="24"/>
              </w:rPr>
              <w:t>植物生长季每月检查1 次病虫害发生情况并进行防治，不出现严重病虫害现象。</w:t>
            </w:r>
            <w:r>
              <w:rPr>
                <w:rFonts w:hint="eastAsia" w:ascii="宋体" w:hAnsi="宋体" w:cs="宋体"/>
                <w:kern w:val="0"/>
                <w:sz w:val="24"/>
              </w:rPr>
              <w:br w:type="textWrapping"/>
            </w:r>
            <w:r>
              <w:rPr>
                <w:rFonts w:hint="eastAsia" w:ascii="宋体" w:hAnsi="宋体" w:cs="宋体"/>
                <w:kern w:val="0"/>
                <w:sz w:val="24"/>
              </w:rPr>
              <w:t>4、整形修剪</w:t>
            </w:r>
            <w:r>
              <w:rPr>
                <w:rFonts w:hint="eastAsia" w:ascii="宋体" w:hAnsi="宋体" w:cs="宋体"/>
                <w:kern w:val="0"/>
                <w:sz w:val="24"/>
              </w:rPr>
              <w:br w:type="textWrapping"/>
            </w:r>
            <w:r>
              <w:rPr>
                <w:rFonts w:hint="eastAsia" w:ascii="宋体" w:hAnsi="宋体" w:cs="宋体"/>
                <w:kern w:val="0"/>
                <w:sz w:val="24"/>
              </w:rPr>
              <w:t>一般乔木每3 年修剪1 次；灌木每2 年修剪1 次；绿篱每年修剪至少2 次；草坪全年修剪至少2 次。</w:t>
            </w:r>
            <w:r>
              <w:rPr>
                <w:rFonts w:hint="eastAsia" w:ascii="宋体" w:hAnsi="宋体" w:cs="宋体"/>
                <w:kern w:val="0"/>
                <w:sz w:val="24"/>
              </w:rPr>
              <w:br w:type="textWrapping"/>
            </w:r>
            <w:r>
              <w:rPr>
                <w:rFonts w:hint="eastAsia" w:ascii="宋体" w:hAnsi="宋体" w:cs="宋体"/>
                <w:kern w:val="0"/>
                <w:sz w:val="24"/>
              </w:rPr>
              <w:t>5、除草</w:t>
            </w:r>
            <w:r>
              <w:rPr>
                <w:rFonts w:hint="eastAsia" w:ascii="宋体" w:hAnsi="宋体" w:cs="宋体"/>
                <w:kern w:val="0"/>
                <w:sz w:val="24"/>
              </w:rPr>
              <w:br w:type="textWrapping"/>
            </w:r>
            <w:r>
              <w:rPr>
                <w:rFonts w:hint="eastAsia" w:ascii="宋体" w:hAnsi="宋体" w:cs="宋体"/>
                <w:kern w:val="0"/>
                <w:sz w:val="24"/>
              </w:rPr>
              <w:t>每年全面除草1 次，重点绿地增加除草次数。 </w:t>
            </w:r>
            <w:r>
              <w:rPr>
                <w:rFonts w:hint="eastAsia" w:ascii="宋体" w:hAnsi="宋体" w:cs="宋体"/>
                <w:kern w:val="0"/>
                <w:sz w:val="24"/>
              </w:rPr>
              <w:br w:type="textWrapping"/>
            </w:r>
            <w:r>
              <w:rPr>
                <w:rFonts w:hint="eastAsia" w:ascii="宋体" w:hAnsi="宋体" w:cs="宋体"/>
                <w:kern w:val="0"/>
                <w:sz w:val="24"/>
              </w:rPr>
              <w:t>6、垃圾处理</w:t>
            </w:r>
            <w:r>
              <w:rPr>
                <w:rFonts w:hint="eastAsia" w:ascii="宋体" w:hAnsi="宋体" w:cs="宋体"/>
                <w:kern w:val="0"/>
                <w:sz w:val="24"/>
              </w:rPr>
              <w:br w:type="textWrapping"/>
            </w:r>
            <w:r>
              <w:rPr>
                <w:rFonts w:hint="eastAsia" w:ascii="宋体" w:hAnsi="宋体" w:cs="宋体"/>
                <w:kern w:val="0"/>
                <w:sz w:val="24"/>
              </w:rPr>
              <w:t>绿化作业产生的垃圾应在作业完成后24小时内清理干净。</w:t>
            </w:r>
          </w:p>
        </w:tc>
      </w:tr>
    </w:tbl>
    <w:p>
      <w:pPr>
        <w:pStyle w:val="18"/>
        <w:spacing w:before="156" w:after="156" w:line="400" w:lineRule="exact"/>
        <w:rPr>
          <w:sz w:val="24"/>
          <w:szCs w:val="24"/>
        </w:rPr>
      </w:pPr>
      <w:r>
        <w:rPr>
          <w:rFonts w:hint="eastAsia"/>
          <w:sz w:val="24"/>
          <w:szCs w:val="24"/>
        </w:rPr>
        <w:t>社区文化建设</w:t>
      </w:r>
    </w:p>
    <w:p>
      <w:pPr>
        <w:pStyle w:val="10"/>
        <w:spacing w:line="400" w:lineRule="exact"/>
        <w:ind w:firstLine="480"/>
        <w:rPr>
          <w:rFonts w:hint="eastAsia"/>
          <w:sz w:val="24"/>
          <w:szCs w:val="24"/>
        </w:rPr>
      </w:pPr>
      <w:r>
        <w:rPr>
          <w:rFonts w:hint="eastAsia"/>
          <w:sz w:val="24"/>
          <w:szCs w:val="24"/>
        </w:rPr>
        <w:t>应符合表6的规定。</w:t>
      </w:r>
    </w:p>
    <w:p>
      <w:pPr>
        <w:pStyle w:val="10"/>
        <w:spacing w:line="400" w:lineRule="exact"/>
        <w:ind w:firstLine="480"/>
        <w:rPr>
          <w:rFonts w:hint="eastAsia"/>
          <w:sz w:val="24"/>
          <w:szCs w:val="24"/>
        </w:rPr>
      </w:pPr>
    </w:p>
    <w:p>
      <w:pPr>
        <w:pStyle w:val="10"/>
        <w:spacing w:line="400" w:lineRule="exact"/>
        <w:ind w:firstLine="480"/>
        <w:rPr>
          <w:rFonts w:hint="eastAsia"/>
          <w:sz w:val="24"/>
          <w:szCs w:val="24"/>
        </w:rPr>
      </w:pPr>
    </w:p>
    <w:p>
      <w:pPr>
        <w:pStyle w:val="10"/>
        <w:spacing w:line="400" w:lineRule="exact"/>
        <w:ind w:firstLine="480"/>
        <w:rPr>
          <w:rFonts w:hint="eastAsia"/>
          <w:sz w:val="24"/>
          <w:szCs w:val="24"/>
        </w:rPr>
      </w:pPr>
    </w:p>
    <w:p>
      <w:pPr>
        <w:pStyle w:val="10"/>
        <w:spacing w:line="400" w:lineRule="exact"/>
        <w:ind w:firstLine="480"/>
        <w:rPr>
          <w:sz w:val="24"/>
          <w:szCs w:val="24"/>
        </w:rPr>
      </w:pPr>
    </w:p>
    <w:p>
      <w:pPr>
        <w:pStyle w:val="19"/>
        <w:spacing w:line="400" w:lineRule="exact"/>
        <w:rPr>
          <w:sz w:val="24"/>
          <w:szCs w:val="24"/>
        </w:rPr>
      </w:pPr>
      <w:r>
        <w:rPr>
          <w:rFonts w:hint="eastAsia"/>
          <w:sz w:val="24"/>
          <w:szCs w:val="24"/>
        </w:rPr>
        <w:t>社区文化建设内容及要求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cs="Helvetica"/>
                <w:bCs/>
                <w:sz w:val="24"/>
              </w:rPr>
            </w:pPr>
            <w:r>
              <w:rPr>
                <w:rFonts w:hint="eastAsia" w:hAnsi="宋体" w:cs="Helvetica"/>
                <w:bCs/>
                <w:sz w:val="24"/>
              </w:rPr>
              <w:t>社区文化</w:t>
            </w:r>
          </w:p>
          <w:p>
            <w:pPr>
              <w:spacing w:line="400" w:lineRule="exact"/>
              <w:jc w:val="center"/>
              <w:rPr>
                <w:rFonts w:ascii="宋体" w:hAnsi="宋体"/>
                <w:sz w:val="24"/>
              </w:rPr>
            </w:pPr>
            <w:r>
              <w:rPr>
                <w:rFonts w:hint="eastAsia" w:hAnsi="宋体" w:cs="Helvetica"/>
                <w:bCs/>
                <w:sz w:val="24"/>
              </w:rPr>
              <w:t>建设</w:t>
            </w:r>
          </w:p>
        </w:tc>
        <w:tc>
          <w:tcPr>
            <w:tcW w:w="8081" w:type="dxa"/>
            <w:shd w:val="clear" w:color="auto" w:fill="auto"/>
            <w:vAlign w:val="center"/>
          </w:tcPr>
          <w:p>
            <w:pPr>
              <w:spacing w:line="400" w:lineRule="exact"/>
              <w:jc w:val="left"/>
              <w:rPr>
                <w:sz w:val="24"/>
              </w:rPr>
            </w:pPr>
            <w:r>
              <w:rPr>
                <w:rFonts w:hint="eastAsia"/>
                <w:sz w:val="24"/>
              </w:rPr>
              <w:t>1、有管务公开栏及其它</w:t>
            </w:r>
            <w:r>
              <w:rPr>
                <w:sz w:val="24"/>
              </w:rPr>
              <w:t>宣传栏</w:t>
            </w:r>
            <w:r>
              <w:rPr>
                <w:rFonts w:hint="eastAsia"/>
                <w:sz w:val="24"/>
              </w:rPr>
              <w:t>，内容每半年更新1次。</w:t>
            </w:r>
          </w:p>
          <w:p>
            <w:pPr>
              <w:spacing w:line="400" w:lineRule="exact"/>
              <w:jc w:val="left"/>
              <w:rPr>
                <w:rFonts w:ascii="宋体" w:hAnsi="宋体"/>
                <w:bCs/>
                <w:sz w:val="24"/>
              </w:rPr>
            </w:pPr>
            <w:r>
              <w:rPr>
                <w:rFonts w:hint="eastAsia"/>
                <w:sz w:val="24"/>
              </w:rPr>
              <w:t>2、每年开展</w:t>
            </w:r>
            <w:r>
              <w:rPr>
                <w:sz w:val="24"/>
              </w:rPr>
              <w:t>精神文明宣传教育工作</w:t>
            </w:r>
            <w:r>
              <w:rPr>
                <w:rFonts w:hint="eastAsia" w:ascii="宋体" w:hAnsi="宋体"/>
                <w:sz w:val="24"/>
              </w:rPr>
              <w:t>至少</w:t>
            </w:r>
            <w:r>
              <w:rPr>
                <w:rFonts w:hint="eastAsia"/>
                <w:sz w:val="24"/>
              </w:rPr>
              <w:t>1次</w:t>
            </w:r>
            <w:r>
              <w:rPr>
                <w:sz w:val="24"/>
              </w:rPr>
              <w:t>，</w:t>
            </w:r>
            <w:r>
              <w:rPr>
                <w:rFonts w:hint="eastAsia"/>
                <w:sz w:val="24"/>
              </w:rPr>
              <w:t>内容包括</w:t>
            </w:r>
            <w:r>
              <w:rPr>
                <w:sz w:val="24"/>
              </w:rPr>
              <w:t>科学防疫、消防安全、食品卫生、房屋及其附属设施设备使用安全</w:t>
            </w:r>
            <w:r>
              <w:rPr>
                <w:rFonts w:hint="eastAsia"/>
                <w:sz w:val="24"/>
              </w:rPr>
              <w:t>、环保及法律</w:t>
            </w:r>
            <w:r>
              <w:rPr>
                <w:sz w:val="24"/>
              </w:rPr>
              <w:t xml:space="preserve">等知识 </w:t>
            </w:r>
            <w:r>
              <w:rPr>
                <w:rFonts w:hint="eastAsia" w:ascii="宋体" w:hAnsi="宋体"/>
                <w:bCs/>
                <w:sz w:val="24"/>
              </w:rPr>
              <w:t>。</w:t>
            </w:r>
          </w:p>
        </w:tc>
      </w:tr>
    </w:tbl>
    <w:p>
      <w:pPr>
        <w:pStyle w:val="13"/>
        <w:spacing w:line="400" w:lineRule="exact"/>
        <w:rPr>
          <w:sz w:val="24"/>
          <w:szCs w:val="24"/>
        </w:rPr>
      </w:pPr>
      <w:bookmarkStart w:id="326" w:name="_Toc307500752"/>
      <w:bookmarkStart w:id="327" w:name="_Toc388626539"/>
      <w:bookmarkStart w:id="328" w:name="_Toc307576400"/>
      <w:bookmarkStart w:id="329" w:name="_Toc304486590"/>
      <w:bookmarkStart w:id="330" w:name="_Toc304486474"/>
      <w:r>
        <w:rPr>
          <w:rFonts w:hint="eastAsia"/>
          <w:sz w:val="24"/>
          <w:szCs w:val="24"/>
        </w:rPr>
        <w:t>住宅物业二级服务</w:t>
      </w:r>
      <w:bookmarkEnd w:id="326"/>
      <w:bookmarkEnd w:id="327"/>
      <w:bookmarkEnd w:id="328"/>
      <w:bookmarkEnd w:id="329"/>
      <w:bookmarkEnd w:id="330"/>
      <w:r>
        <w:rPr>
          <w:rFonts w:hint="eastAsia"/>
          <w:sz w:val="24"/>
          <w:szCs w:val="24"/>
        </w:rPr>
        <w:t xml:space="preserve"> </w:t>
      </w:r>
    </w:p>
    <w:p>
      <w:pPr>
        <w:pStyle w:val="18"/>
        <w:spacing w:before="156" w:after="156" w:line="400" w:lineRule="exact"/>
        <w:rPr>
          <w:sz w:val="24"/>
          <w:szCs w:val="24"/>
        </w:rPr>
      </w:pPr>
      <w:r>
        <w:rPr>
          <w:rFonts w:hint="eastAsia"/>
          <w:sz w:val="24"/>
          <w:szCs w:val="24"/>
        </w:rPr>
        <w:t>综合服务</w:t>
      </w:r>
    </w:p>
    <w:p>
      <w:pPr>
        <w:pStyle w:val="10"/>
        <w:spacing w:line="400" w:lineRule="exact"/>
        <w:ind w:firstLine="480"/>
        <w:rPr>
          <w:rFonts w:hint="eastAsia"/>
          <w:sz w:val="24"/>
          <w:szCs w:val="24"/>
        </w:rPr>
      </w:pPr>
      <w:r>
        <w:rPr>
          <w:rFonts w:hint="eastAsia"/>
          <w:sz w:val="24"/>
          <w:szCs w:val="24"/>
        </w:rPr>
        <w:t>应符合表7的规定。</w:t>
      </w:r>
    </w:p>
    <w:p>
      <w:pPr>
        <w:pStyle w:val="19"/>
        <w:spacing w:line="400" w:lineRule="exact"/>
        <w:rPr>
          <w:sz w:val="24"/>
          <w:szCs w:val="24"/>
        </w:rPr>
      </w:pPr>
      <w:r>
        <w:rPr>
          <w:rFonts w:hint="eastAsia"/>
          <w:sz w:val="24"/>
          <w:szCs w:val="24"/>
        </w:rPr>
        <w:t>综合服务内容及要求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客户服务</w:t>
            </w:r>
          </w:p>
          <w:p>
            <w:pPr>
              <w:spacing w:line="400" w:lineRule="exact"/>
              <w:jc w:val="center"/>
              <w:rPr>
                <w:rFonts w:ascii="宋体" w:hAnsi="宋体"/>
                <w:sz w:val="24"/>
              </w:rPr>
            </w:pPr>
            <w:r>
              <w:rPr>
                <w:sz w:val="24"/>
              </w:rPr>
              <w:t>场所</w:t>
            </w:r>
          </w:p>
        </w:tc>
        <w:tc>
          <w:tcPr>
            <w:tcW w:w="8081" w:type="dxa"/>
            <w:shd w:val="clear" w:color="auto" w:fill="auto"/>
            <w:vAlign w:val="center"/>
          </w:tcPr>
          <w:p>
            <w:pPr>
              <w:spacing w:line="400" w:lineRule="exact"/>
              <w:jc w:val="left"/>
              <w:rPr>
                <w:sz w:val="24"/>
              </w:rPr>
            </w:pPr>
            <w:r>
              <w:rPr>
                <w:rFonts w:hint="eastAsia"/>
                <w:sz w:val="24"/>
              </w:rPr>
              <w:t>1、有客户服务中心，至少应配置有办公桌、椅、饮水机、电脑、电话。</w:t>
            </w:r>
            <w:r>
              <w:rPr>
                <w:rFonts w:hint="eastAsia"/>
                <w:sz w:val="24"/>
              </w:rPr>
              <w:br w:type="textWrapping"/>
            </w:r>
            <w:r>
              <w:rPr>
                <w:rFonts w:hint="eastAsia"/>
                <w:sz w:val="24"/>
              </w:rPr>
              <w:t>2、公示有物业服务企业营业执照、资质证书（复印件）、项目主要服务人员姓名、照片、岗位信息，物业服务事项、服务标准、收费项目、收费标准、收费率（每年统计1次）、报修电话、投诉电话等物业服务及收费信息。提供特约服务的，应公示服务项目、服务标准及收费标准。</w:t>
            </w:r>
            <w:r>
              <w:rPr>
                <w:rFonts w:hint="eastAsia"/>
                <w:sz w:val="24"/>
              </w:rPr>
              <w:br w:type="textWrapping"/>
            </w:r>
            <w:r>
              <w:rPr>
                <w:rFonts w:hint="eastAsia"/>
                <w:sz w:val="24"/>
              </w:rPr>
              <w:t>3、客户服务中心工作时间至少8小时值班，其它时间物业管理区域内有值班人员。</w:t>
            </w:r>
            <w:r>
              <w:rPr>
                <w:rFonts w:hint="eastAsia"/>
                <w:sz w:val="24"/>
              </w:rPr>
              <w:br w:type="textWrapping"/>
            </w:r>
            <w:r>
              <w:rPr>
                <w:rFonts w:hint="eastAsia"/>
                <w:sz w:val="24"/>
              </w:rPr>
              <w:t>4、公示有24 小时服务电话。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sz w:val="24"/>
              </w:rPr>
              <w:t>人</w:t>
            </w:r>
            <w:r>
              <w:rPr>
                <w:rFonts w:hint="eastAsia"/>
                <w:sz w:val="24"/>
              </w:rPr>
              <w:t xml:space="preserve">    </w:t>
            </w:r>
            <w:r>
              <w:rPr>
                <w:sz w:val="24"/>
              </w:rPr>
              <w:t>员</w:t>
            </w:r>
          </w:p>
        </w:tc>
        <w:tc>
          <w:tcPr>
            <w:tcW w:w="8081" w:type="dxa"/>
            <w:shd w:val="clear" w:color="auto" w:fill="auto"/>
            <w:vAlign w:val="center"/>
          </w:tcPr>
          <w:p>
            <w:pPr>
              <w:spacing w:line="400" w:lineRule="exact"/>
              <w:jc w:val="left"/>
              <w:rPr>
                <w:sz w:val="24"/>
              </w:rPr>
            </w:pPr>
            <w:r>
              <w:rPr>
                <w:rFonts w:hint="eastAsia"/>
                <w:sz w:val="24"/>
              </w:rPr>
              <w:t>1、从业人员按照相关规定取得职业资格证书。</w:t>
            </w:r>
            <w:r>
              <w:rPr>
                <w:rFonts w:hint="eastAsia"/>
                <w:sz w:val="24"/>
              </w:rPr>
              <w:br w:type="textWrapping"/>
            </w:r>
            <w:r>
              <w:rPr>
                <w:rFonts w:hint="eastAsia"/>
                <w:sz w:val="24"/>
              </w:rPr>
              <w:t>2、实行项目经理责任制，一个物业管理区域配备1名项目负责人。项目负责人应取得自贡市物业服务项目经理证书或注册物业管理师执业资格证书。</w:t>
            </w:r>
            <w:r>
              <w:rPr>
                <w:rFonts w:hint="eastAsia"/>
                <w:sz w:val="24"/>
              </w:rPr>
              <w:br w:type="textWrapping"/>
            </w:r>
            <w:r>
              <w:rPr>
                <w:rFonts w:hint="eastAsia"/>
                <w:sz w:val="24"/>
              </w:rPr>
              <w:t>3、从业人员及项目负责人应纳入自贡市物业服务信用信息档案管理。</w:t>
            </w:r>
            <w:r>
              <w:rPr>
                <w:rFonts w:hint="eastAsia"/>
                <w:sz w:val="24"/>
              </w:rPr>
              <w:br w:type="textWrapping"/>
            </w:r>
            <w:r>
              <w:rPr>
                <w:rFonts w:hint="eastAsia"/>
                <w:sz w:val="24"/>
              </w:rPr>
              <w:t>4、项目物业服务中心配备有客户经理，每人管理户数应不高于600户。</w:t>
            </w:r>
            <w:r>
              <w:rPr>
                <w:rFonts w:hint="eastAsia"/>
                <w:sz w:val="24"/>
              </w:rPr>
              <w:br w:type="textWrapping"/>
            </w:r>
            <w:r>
              <w:rPr>
                <w:rFonts w:hint="eastAsia"/>
                <w:sz w:val="24"/>
              </w:rPr>
              <w:t>5、从业人员统一着装，佩戴标志，规范服务，语言文明，主动、热情。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制</w:t>
            </w:r>
            <w:r>
              <w:rPr>
                <w:rFonts w:hint="eastAsia"/>
                <w:sz w:val="24"/>
              </w:rPr>
              <w:t xml:space="preserve">    </w:t>
            </w:r>
            <w:r>
              <w:rPr>
                <w:sz w:val="24"/>
              </w:rPr>
              <w:t>度</w:t>
            </w:r>
          </w:p>
        </w:tc>
        <w:tc>
          <w:tcPr>
            <w:tcW w:w="8081" w:type="dxa"/>
            <w:shd w:val="clear" w:color="auto" w:fill="auto"/>
            <w:vAlign w:val="center"/>
          </w:tcPr>
          <w:p>
            <w:pPr>
              <w:spacing w:line="400" w:lineRule="exact"/>
              <w:jc w:val="left"/>
              <w:rPr>
                <w:sz w:val="24"/>
              </w:rPr>
            </w:pPr>
            <w:r>
              <w:rPr>
                <w:rFonts w:hint="eastAsia"/>
                <w:sz w:val="24"/>
              </w:rPr>
              <w:t>1、有双方签订规范的（前期）物业服务合同，合同权利义务关系明确。</w:t>
            </w:r>
            <w:r>
              <w:rPr>
                <w:rFonts w:hint="eastAsia"/>
                <w:sz w:val="24"/>
              </w:rPr>
              <w:br w:type="textWrapping"/>
            </w:r>
            <w:r>
              <w:rPr>
                <w:rFonts w:hint="eastAsia"/>
                <w:sz w:val="24"/>
              </w:rPr>
              <w:t>2、有共用部位及共用设施设备维修养护、消防安全防范、绿化养护、环境卫生、公共秩序维护等管理制度。</w:t>
            </w:r>
            <w:r>
              <w:rPr>
                <w:rFonts w:hint="eastAsia"/>
                <w:sz w:val="24"/>
              </w:rPr>
              <w:br w:type="textWrapping"/>
            </w:r>
            <w:r>
              <w:rPr>
                <w:rFonts w:hint="eastAsia"/>
                <w:sz w:val="24"/>
              </w:rPr>
              <w:t>3、有突发公共事件应急预案。</w:t>
            </w:r>
            <w:r>
              <w:rPr>
                <w:rFonts w:hint="eastAsia"/>
                <w:sz w:val="24"/>
              </w:rPr>
              <w:br w:type="textWrapping"/>
            </w:r>
            <w:r>
              <w:rPr>
                <w:rFonts w:hint="eastAsia"/>
                <w:sz w:val="24"/>
              </w:rPr>
              <w:t>4、有物业服务工作记录。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档</w:t>
            </w:r>
            <w:r>
              <w:rPr>
                <w:rFonts w:hint="eastAsia"/>
                <w:sz w:val="24"/>
              </w:rPr>
              <w:t xml:space="preserve">    </w:t>
            </w:r>
            <w:r>
              <w:rPr>
                <w:sz w:val="24"/>
              </w:rPr>
              <w:t>案</w:t>
            </w:r>
          </w:p>
        </w:tc>
        <w:tc>
          <w:tcPr>
            <w:tcW w:w="8081" w:type="dxa"/>
            <w:shd w:val="clear" w:color="auto" w:fill="auto"/>
            <w:vAlign w:val="center"/>
          </w:tcPr>
          <w:p>
            <w:pPr>
              <w:spacing w:line="400" w:lineRule="exact"/>
              <w:jc w:val="left"/>
              <w:rPr>
                <w:sz w:val="24"/>
              </w:rPr>
            </w:pPr>
            <w:r>
              <w:rPr>
                <w:rFonts w:hint="eastAsia"/>
                <w:sz w:val="24"/>
              </w:rPr>
              <w:t>1、有物业服务档案管理制度，有电梯、消防等设施设备承接查验、运行、维修、养护档案资料。</w:t>
            </w:r>
            <w:r>
              <w:rPr>
                <w:rFonts w:hint="eastAsia"/>
                <w:sz w:val="24"/>
              </w:rPr>
              <w:br w:type="textWrapping"/>
            </w:r>
            <w:r>
              <w:rPr>
                <w:rFonts w:hint="eastAsia"/>
                <w:sz w:val="24"/>
              </w:rPr>
              <w:t>2、档案资料管理规范、齐全、整洁、查阅方便。</w:t>
            </w:r>
            <w:r>
              <w:rPr>
                <w:rFonts w:hint="eastAsia"/>
                <w:sz w:val="24"/>
              </w:rPr>
              <w:br w:type="textWrapping"/>
            </w:r>
            <w:r>
              <w:rPr>
                <w:rFonts w:hint="eastAsia"/>
                <w:sz w:val="24"/>
              </w:rPr>
              <w:t>3、设置有档案资料柜。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1276" w:type="dxa"/>
            <w:shd w:val="clear" w:color="auto" w:fill="auto"/>
            <w:vAlign w:val="center"/>
          </w:tcPr>
          <w:p>
            <w:pPr>
              <w:spacing w:line="400" w:lineRule="exact"/>
              <w:jc w:val="center"/>
              <w:rPr>
                <w:sz w:val="24"/>
              </w:rPr>
            </w:pPr>
            <w:r>
              <w:rPr>
                <w:sz w:val="24"/>
              </w:rPr>
              <w:t>标</w:t>
            </w:r>
            <w:r>
              <w:rPr>
                <w:rFonts w:hint="eastAsia"/>
                <w:sz w:val="24"/>
              </w:rPr>
              <w:t xml:space="preserve">    识</w:t>
            </w:r>
          </w:p>
        </w:tc>
        <w:tc>
          <w:tcPr>
            <w:tcW w:w="8081" w:type="dxa"/>
            <w:shd w:val="clear" w:color="auto" w:fill="auto"/>
            <w:vAlign w:val="center"/>
          </w:tcPr>
          <w:p>
            <w:pPr>
              <w:spacing w:line="400" w:lineRule="exact"/>
              <w:jc w:val="left"/>
              <w:rPr>
                <w:sz w:val="24"/>
              </w:rPr>
            </w:pPr>
            <w:r>
              <w:rPr>
                <w:rFonts w:hint="eastAsia"/>
                <w:sz w:val="24"/>
              </w:rPr>
              <w:t>1、重点部位按相关要求设置有安全警示标识、消防标识、导向标识、指示标识及其它标识。</w:t>
            </w:r>
            <w:r>
              <w:rPr>
                <w:rFonts w:hint="eastAsia"/>
                <w:sz w:val="24"/>
              </w:rPr>
              <w:br w:type="textWrapping"/>
            </w:r>
            <w:r>
              <w:rPr>
                <w:rFonts w:hint="eastAsia"/>
                <w:sz w:val="24"/>
              </w:rPr>
              <w:t>2、房屋栋号、房号及公共配套设施标识清晰、明显。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ascii="宋体" w:hAnsi="宋体"/>
                <w:sz w:val="24"/>
              </w:rPr>
              <w:t>客户服务</w:t>
            </w:r>
          </w:p>
        </w:tc>
        <w:tc>
          <w:tcPr>
            <w:tcW w:w="8081" w:type="dxa"/>
            <w:shd w:val="clear" w:color="auto" w:fill="auto"/>
            <w:vAlign w:val="center"/>
          </w:tcPr>
          <w:p>
            <w:pPr>
              <w:spacing w:line="400" w:lineRule="exact"/>
              <w:jc w:val="left"/>
              <w:rPr>
                <w:sz w:val="24"/>
              </w:rPr>
            </w:pPr>
            <w:r>
              <w:rPr>
                <w:rFonts w:hint="eastAsia"/>
                <w:sz w:val="24"/>
              </w:rPr>
              <w:t>1、每年第一季度公示上一年度物业服务合同履</w:t>
            </w:r>
            <w:r>
              <w:rPr>
                <w:sz w:val="24"/>
              </w:rPr>
              <w:fldChar w:fldCharType="begin"/>
            </w:r>
            <w:r>
              <w:rPr>
                <w:sz w:val="24"/>
              </w:rPr>
              <w:instrText xml:space="preserve"> HYPERLINK "http://www.ylw0813.com/html/house_news/schq/" \t "_blank" </w:instrText>
            </w:r>
            <w:r>
              <w:rPr>
                <w:sz w:val="24"/>
              </w:rPr>
              <w:fldChar w:fldCharType="separate"/>
            </w:r>
            <w:r>
              <w:rPr>
                <w:rFonts w:hint="eastAsia"/>
                <w:sz w:val="24"/>
              </w:rPr>
              <w:t>行情</w:t>
            </w:r>
            <w:r>
              <w:rPr>
                <w:sz w:val="24"/>
              </w:rPr>
              <w:fldChar w:fldCharType="end"/>
            </w:r>
            <w:r>
              <w:rPr>
                <w:rFonts w:hint="eastAsia"/>
                <w:sz w:val="24"/>
              </w:rPr>
              <w:t>况。</w:t>
            </w:r>
            <w:r>
              <w:rPr>
                <w:rFonts w:hint="eastAsia"/>
                <w:sz w:val="24"/>
              </w:rPr>
              <w:br w:type="textWrapping"/>
            </w:r>
            <w:r>
              <w:rPr>
                <w:rFonts w:hint="eastAsia"/>
                <w:sz w:val="24"/>
              </w:rPr>
              <w:t>2、重要物业服务事项应在主要出入口以书面形式履行告知义务。</w:t>
            </w:r>
            <w:r>
              <w:rPr>
                <w:rFonts w:hint="eastAsia"/>
                <w:sz w:val="24"/>
              </w:rPr>
              <w:br w:type="textWrapping"/>
            </w:r>
            <w:r>
              <w:rPr>
                <w:rFonts w:hint="eastAsia"/>
                <w:sz w:val="24"/>
              </w:rPr>
              <w:t>3、对违反治安、规划、环保等方面法律、法规规定的行为，应劝阻并报告相关行政主管部门。</w:t>
            </w:r>
            <w:r>
              <w:rPr>
                <w:rFonts w:hint="eastAsia"/>
                <w:sz w:val="24"/>
              </w:rPr>
              <w:br w:type="textWrapping"/>
            </w:r>
            <w:r>
              <w:rPr>
                <w:rFonts w:hint="eastAsia"/>
                <w:sz w:val="24"/>
              </w:rPr>
              <w:t>4、报修按双方约定时间到达现场，有报修、维修记录。</w:t>
            </w:r>
            <w:r>
              <w:rPr>
                <w:rFonts w:hint="eastAsia"/>
                <w:sz w:val="24"/>
              </w:rPr>
              <w:br w:type="textWrapping"/>
            </w:r>
            <w:r>
              <w:rPr>
                <w:rFonts w:hint="eastAsia"/>
                <w:sz w:val="24"/>
              </w:rPr>
              <w:t>5、业主或使用人提出的意见、建议、投诉在3 个工作日内回复；投诉回访率不低于70%。</w:t>
            </w:r>
            <w:r>
              <w:rPr>
                <w:rFonts w:hint="eastAsia"/>
                <w:sz w:val="24"/>
              </w:rPr>
              <w:br w:type="textWrapping"/>
            </w:r>
            <w:r>
              <w:rPr>
                <w:rFonts w:hint="eastAsia"/>
                <w:sz w:val="24"/>
              </w:rPr>
              <w:t>6、每年组织1次满意度调查，客户满意率不低于75%。</w:t>
            </w:r>
            <w:r>
              <w:rPr>
                <w:rFonts w:hint="eastAsia"/>
                <w:sz w:val="24"/>
              </w:rPr>
              <w:br w:type="textWrapping"/>
            </w:r>
            <w:r>
              <w:rPr>
                <w:rFonts w:hint="eastAsia"/>
                <w:sz w:val="24"/>
              </w:rPr>
              <w:t>7、有宠物管理制度与措施。</w:t>
            </w:r>
            <w:r>
              <w:rPr>
                <w:rFonts w:hint="eastAsia"/>
                <w:sz w:val="24"/>
              </w:rPr>
              <w:br w:type="textWrapping"/>
            </w:r>
            <w:r>
              <w:rPr>
                <w:rFonts w:hint="eastAsia"/>
                <w:sz w:val="24"/>
              </w:rPr>
              <w:t>8、出入口配置有便民服务推车，配置不少于2辆。</w:t>
            </w:r>
            <w:r>
              <w:rPr>
                <w:rFonts w:hint="eastAsia"/>
                <w:sz w:val="24"/>
              </w:rPr>
              <w:br w:type="textWrapping"/>
            </w:r>
            <w:r>
              <w:rPr>
                <w:rFonts w:hint="eastAsia"/>
                <w:sz w:val="24"/>
              </w:rPr>
              <w:t>9、按约定投保物业共用部位、共用设施设备及公众责任保险。</w:t>
            </w:r>
            <w:r>
              <w:rPr>
                <w:rFonts w:hint="eastAsia"/>
                <w:sz w:val="24"/>
              </w:rPr>
              <w:br w:type="textWrapping"/>
            </w:r>
            <w:r>
              <w:rPr>
                <w:rFonts w:hint="eastAsia"/>
                <w:sz w:val="24"/>
              </w:rPr>
              <w:t>10、接受委托，提供邮件代收服务。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ascii="宋体" w:hAnsi="宋体"/>
                <w:sz w:val="24"/>
              </w:rPr>
              <w:t>专项委托</w:t>
            </w:r>
          </w:p>
          <w:p>
            <w:pPr>
              <w:spacing w:line="400" w:lineRule="exact"/>
              <w:jc w:val="center"/>
              <w:rPr>
                <w:rFonts w:ascii="宋体" w:hAnsi="宋体"/>
                <w:sz w:val="24"/>
              </w:rPr>
            </w:pPr>
            <w:r>
              <w:rPr>
                <w:rFonts w:ascii="宋体" w:hAnsi="宋体"/>
                <w:sz w:val="24"/>
              </w:rPr>
              <w:t>服务管理</w:t>
            </w:r>
          </w:p>
        </w:tc>
        <w:tc>
          <w:tcPr>
            <w:tcW w:w="8081" w:type="dxa"/>
            <w:shd w:val="clear" w:color="auto" w:fill="auto"/>
            <w:vAlign w:val="center"/>
          </w:tcPr>
          <w:p>
            <w:pPr>
              <w:spacing w:line="400" w:lineRule="exact"/>
              <w:jc w:val="left"/>
              <w:rPr>
                <w:sz w:val="24"/>
              </w:rPr>
            </w:pPr>
            <w:r>
              <w:rPr>
                <w:rFonts w:hint="eastAsia"/>
                <w:sz w:val="24"/>
              </w:rPr>
              <w:t>1、签订有专项服务委托合同，明确各方权利义务。</w:t>
            </w:r>
            <w:r>
              <w:rPr>
                <w:rFonts w:hint="eastAsia"/>
                <w:sz w:val="24"/>
              </w:rPr>
              <w:br w:type="textWrapping"/>
            </w:r>
            <w:r>
              <w:rPr>
                <w:rFonts w:hint="eastAsia"/>
                <w:sz w:val="24"/>
              </w:rPr>
              <w:t>2、专业服务企业应符合相关行政主管部门的资质要求；操作人员应持有相应的职业资格证书。</w:t>
            </w:r>
            <w:r>
              <w:rPr>
                <w:rFonts w:hint="eastAsia"/>
                <w:sz w:val="24"/>
              </w:rPr>
              <w:br w:type="textWrapping"/>
            </w:r>
            <w:r>
              <w:rPr>
                <w:rFonts w:hint="eastAsia"/>
                <w:sz w:val="24"/>
              </w:rPr>
              <w:t>3、专业服务企业人员进入物业管理区域内应佩戴标志。</w:t>
            </w:r>
          </w:p>
        </w:tc>
      </w:tr>
    </w:tbl>
    <w:p>
      <w:pPr>
        <w:pStyle w:val="18"/>
        <w:spacing w:before="156" w:after="156" w:line="400" w:lineRule="exact"/>
        <w:rPr>
          <w:sz w:val="24"/>
          <w:szCs w:val="24"/>
        </w:rPr>
      </w:pPr>
      <w:r>
        <w:rPr>
          <w:sz w:val="24"/>
          <w:szCs w:val="24"/>
        </w:rPr>
        <w:t>共用部位及共用设施设备运行</w:t>
      </w:r>
      <w:r>
        <w:rPr>
          <w:rFonts w:hint="eastAsia"/>
          <w:sz w:val="24"/>
          <w:szCs w:val="24"/>
        </w:rPr>
        <w:t>和</w:t>
      </w:r>
      <w:r>
        <w:rPr>
          <w:sz w:val="24"/>
          <w:szCs w:val="24"/>
        </w:rPr>
        <w:t>维修养护</w:t>
      </w:r>
    </w:p>
    <w:p>
      <w:pPr>
        <w:pStyle w:val="10"/>
        <w:spacing w:line="400" w:lineRule="exact"/>
        <w:ind w:firstLine="480"/>
        <w:rPr>
          <w:sz w:val="24"/>
          <w:szCs w:val="24"/>
        </w:rPr>
      </w:pPr>
      <w:r>
        <w:rPr>
          <w:rFonts w:hint="eastAsia"/>
          <w:sz w:val="24"/>
          <w:szCs w:val="24"/>
        </w:rPr>
        <w:t>应符合表8的规定。</w:t>
      </w:r>
    </w:p>
    <w:p>
      <w:pPr>
        <w:pStyle w:val="19"/>
        <w:spacing w:line="400" w:lineRule="exact"/>
        <w:rPr>
          <w:sz w:val="24"/>
          <w:szCs w:val="24"/>
        </w:rPr>
      </w:pPr>
      <w:r>
        <w:rPr>
          <w:sz w:val="24"/>
          <w:szCs w:val="24"/>
        </w:rPr>
        <w:t>共用部位及共用设施设备运行</w:t>
      </w:r>
      <w:r>
        <w:rPr>
          <w:rFonts w:hint="eastAsia"/>
          <w:sz w:val="24"/>
          <w:szCs w:val="24"/>
        </w:rPr>
        <w:t>和</w:t>
      </w:r>
      <w:r>
        <w:rPr>
          <w:sz w:val="24"/>
          <w:szCs w:val="24"/>
        </w:rPr>
        <w:t>维修养护</w:t>
      </w:r>
      <w:r>
        <w:rPr>
          <w:rFonts w:hint="eastAsia"/>
          <w:sz w:val="24"/>
          <w:szCs w:val="24"/>
        </w:rPr>
        <w:t>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09"/>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Ansi="宋体"/>
                <w:sz w:val="24"/>
              </w:rPr>
              <w:t>综合管理</w:t>
            </w:r>
          </w:p>
        </w:tc>
        <w:tc>
          <w:tcPr>
            <w:tcW w:w="8081" w:type="dxa"/>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1、按照相关规定实施承接查验。</w:t>
            </w:r>
            <w:r>
              <w:rPr>
                <w:rFonts w:hint="eastAsia" w:ascii="宋体" w:hAnsi="宋体" w:cs="宋体"/>
                <w:kern w:val="0"/>
                <w:sz w:val="24"/>
              </w:rPr>
              <w:br w:type="textWrapping"/>
            </w:r>
            <w:r>
              <w:rPr>
                <w:rFonts w:hint="eastAsia" w:ascii="宋体" w:hAnsi="宋体" w:cs="宋体"/>
                <w:kern w:val="0"/>
                <w:sz w:val="24"/>
              </w:rPr>
              <w:t>2、按照DB510100/T 054-2010的规定进行维修、更新、改造。</w:t>
            </w:r>
            <w:r>
              <w:rPr>
                <w:rFonts w:hint="eastAsia" w:ascii="宋体" w:hAnsi="宋体" w:cs="宋体"/>
                <w:kern w:val="0"/>
                <w:sz w:val="24"/>
              </w:rPr>
              <w:br w:type="textWrapping"/>
            </w:r>
            <w:r>
              <w:rPr>
                <w:rFonts w:hint="eastAsia" w:ascii="宋体" w:hAnsi="宋体" w:cs="宋体"/>
                <w:kern w:val="0"/>
                <w:sz w:val="24"/>
              </w:rPr>
              <w:t>3、有房屋共用部位及共用设施设备的基础档案。</w:t>
            </w:r>
            <w:r>
              <w:rPr>
                <w:rFonts w:hint="eastAsia" w:ascii="宋体" w:hAnsi="宋体" w:cs="宋体"/>
                <w:kern w:val="0"/>
                <w:sz w:val="24"/>
              </w:rPr>
              <w:br w:type="textWrapping"/>
            </w:r>
            <w:r>
              <w:rPr>
                <w:rFonts w:hint="eastAsia" w:ascii="宋体" w:hAnsi="宋体" w:cs="宋体"/>
                <w:kern w:val="0"/>
                <w:sz w:val="24"/>
              </w:rPr>
              <w:t>4、共用部位检查中发现的问题，应按照责任范围编制修缮计划，并按计划组织修缮。共用设施设备运行中出现的故障及检查中发现的问题，属于急修范围内，应在30分钟内组织到场维修。</w:t>
            </w:r>
            <w:r>
              <w:rPr>
                <w:rFonts w:hint="eastAsia" w:ascii="宋体" w:hAnsi="宋体" w:cs="宋体"/>
                <w:kern w:val="0"/>
                <w:sz w:val="24"/>
              </w:rPr>
              <w:br w:type="textWrapping"/>
            </w:r>
            <w:r>
              <w:rPr>
                <w:rFonts w:hint="eastAsia" w:ascii="宋体" w:hAnsi="宋体" w:cs="宋体"/>
                <w:kern w:val="0"/>
                <w:sz w:val="24"/>
              </w:rPr>
              <w:t>5、按合同约定规范使用房屋专项维修资金，有紧急维修情形，按维修资金紧急使用预案实施维修。</w:t>
            </w:r>
            <w:r>
              <w:rPr>
                <w:rFonts w:hint="eastAsia" w:ascii="宋体" w:hAnsi="宋体" w:cs="宋体"/>
                <w:kern w:val="0"/>
                <w:sz w:val="24"/>
              </w:rPr>
              <w:br w:type="textWrapping"/>
            </w:r>
            <w:r>
              <w:rPr>
                <w:rFonts w:hint="eastAsia" w:ascii="宋体" w:hAnsi="宋体" w:cs="宋体"/>
                <w:kern w:val="0"/>
                <w:sz w:val="24"/>
              </w:rPr>
              <w:t>6、每年第4季度制订出下一年度维修养护计划。</w:t>
            </w:r>
            <w:r>
              <w:rPr>
                <w:rFonts w:hint="eastAsia" w:ascii="宋体" w:hAnsi="宋体" w:cs="宋体"/>
                <w:kern w:val="0"/>
                <w:sz w:val="24"/>
              </w:rPr>
              <w:br w:type="textWrapping"/>
            </w:r>
            <w:r>
              <w:rPr>
                <w:rFonts w:hint="eastAsia" w:ascii="宋体" w:hAnsi="宋体" w:cs="宋体"/>
                <w:kern w:val="0"/>
                <w:sz w:val="24"/>
              </w:rPr>
              <w:t>7、特种设备按照有关规定运行、维修养护和定期检测。</w:t>
            </w:r>
            <w:r>
              <w:rPr>
                <w:rFonts w:hint="eastAsia" w:ascii="宋体" w:hAnsi="宋体" w:cs="宋体"/>
                <w:kern w:val="0"/>
                <w:sz w:val="24"/>
              </w:rPr>
              <w:br w:type="textWrapping"/>
            </w:r>
            <w:r>
              <w:rPr>
                <w:rFonts w:hint="eastAsia" w:ascii="宋体" w:hAnsi="宋体" w:cs="宋体"/>
                <w:kern w:val="0"/>
                <w:sz w:val="24"/>
              </w:rPr>
              <w:t>8、雷电、强降水、大风等极端天气前后有检查防范措施。</w:t>
            </w:r>
            <w:r>
              <w:rPr>
                <w:rFonts w:hint="eastAsia" w:ascii="宋体" w:hAnsi="宋体" w:cs="宋体"/>
                <w:kern w:val="0"/>
                <w:sz w:val="24"/>
              </w:rPr>
              <w:br w:type="textWrapping"/>
            </w:r>
            <w:r>
              <w:rPr>
                <w:rFonts w:hint="eastAsia" w:ascii="宋体" w:hAnsi="宋体" w:cs="宋体"/>
                <w:kern w:val="0"/>
                <w:sz w:val="24"/>
              </w:rPr>
              <w:t>9、设备机房</w:t>
            </w:r>
            <w:r>
              <w:rPr>
                <w:rFonts w:hint="eastAsia" w:ascii="宋体" w:hAnsi="宋体" w:cs="宋体"/>
                <w:kern w:val="0"/>
                <w:sz w:val="24"/>
              </w:rPr>
              <w:br w:type="textWrapping"/>
            </w:r>
            <w:r>
              <w:rPr>
                <w:rFonts w:hint="eastAsia" w:ascii="宋体" w:hAnsi="宋体" w:cs="宋体"/>
                <w:kern w:val="0"/>
                <w:sz w:val="24"/>
              </w:rPr>
              <w:t>（1）每月清洁1 次，机房整洁有序，室内无杂物。</w:t>
            </w:r>
            <w:r>
              <w:rPr>
                <w:rFonts w:hint="eastAsia" w:ascii="宋体" w:hAnsi="宋体" w:cs="宋体"/>
                <w:kern w:val="0"/>
                <w:sz w:val="24"/>
              </w:rPr>
              <w:br w:type="textWrapping"/>
            </w:r>
            <w:r>
              <w:rPr>
                <w:rFonts w:hint="eastAsia" w:ascii="宋体" w:hAnsi="宋体" w:cs="宋体"/>
                <w:kern w:val="0"/>
                <w:sz w:val="24"/>
              </w:rPr>
              <w:t>（2）设有挡鼠板、鼠药盒或粘鼠板。</w:t>
            </w:r>
            <w:r>
              <w:rPr>
                <w:rFonts w:hint="eastAsia" w:ascii="宋体" w:hAnsi="宋体" w:cs="宋体"/>
                <w:kern w:val="0"/>
                <w:sz w:val="24"/>
              </w:rPr>
              <w:br w:type="textWrapping"/>
            </w:r>
            <w:r>
              <w:rPr>
                <w:rFonts w:hint="eastAsia" w:ascii="宋体" w:hAnsi="宋体" w:cs="宋体"/>
                <w:kern w:val="0"/>
                <w:sz w:val="24"/>
              </w:rPr>
              <w:t>（3）在明显易取位置配备有符合规定的消防器材，确保完好有效。</w:t>
            </w:r>
            <w:r>
              <w:rPr>
                <w:rFonts w:hint="eastAsia" w:ascii="宋体" w:hAnsi="宋体" w:cs="宋体"/>
                <w:kern w:val="0"/>
                <w:sz w:val="24"/>
              </w:rPr>
              <w:br w:type="textWrapping"/>
            </w:r>
            <w:r>
              <w:rPr>
                <w:rFonts w:hint="eastAsia" w:ascii="宋体" w:hAnsi="宋体" w:cs="宋体"/>
                <w:kern w:val="0"/>
                <w:sz w:val="24"/>
              </w:rPr>
              <w:t>（4）设施设备标识、标牌齐全。</w:t>
            </w:r>
            <w:r>
              <w:rPr>
                <w:rFonts w:hint="eastAsia" w:ascii="宋体" w:hAnsi="宋体" w:cs="宋体"/>
                <w:kern w:val="0"/>
                <w:sz w:val="24"/>
              </w:rPr>
              <w:br w:type="textWrapping"/>
            </w:r>
            <w:r>
              <w:rPr>
                <w:rFonts w:hint="eastAsia" w:ascii="宋体" w:hAnsi="宋体" w:cs="宋体"/>
                <w:kern w:val="0"/>
                <w:sz w:val="24"/>
              </w:rPr>
              <w:t>（5）张贴或悬挂相关制度、证书。</w:t>
            </w:r>
            <w:r>
              <w:rPr>
                <w:rFonts w:hint="eastAsia" w:ascii="宋体" w:hAnsi="宋体" w:cs="宋体"/>
                <w:kern w:val="0"/>
                <w:sz w:val="24"/>
              </w:rPr>
              <w:br w:type="textWrapping"/>
            </w:r>
            <w:r>
              <w:rPr>
                <w:rFonts w:hint="eastAsia" w:ascii="宋体" w:hAnsi="宋体" w:cs="宋体"/>
                <w:kern w:val="0"/>
                <w:sz w:val="24"/>
              </w:rPr>
              <w:t>（6）记录齐全、完整。</w:t>
            </w:r>
            <w:r>
              <w:rPr>
                <w:rFonts w:hint="eastAsia" w:ascii="宋体" w:hAnsi="宋体" w:cs="宋体"/>
                <w:kern w:val="0"/>
                <w:sz w:val="24"/>
              </w:rPr>
              <w:br w:type="textWrapping"/>
            </w:r>
            <w:r>
              <w:rPr>
                <w:rFonts w:hint="eastAsia" w:ascii="宋体" w:hAnsi="宋体" w:cs="宋体"/>
                <w:kern w:val="0"/>
                <w:sz w:val="24"/>
              </w:rPr>
              <w:t>10、运行、检查、维修养护记录应每月归档。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Ansi="宋体"/>
                <w:sz w:val="24"/>
              </w:rPr>
              <w:t>共用部位</w:t>
            </w:r>
          </w:p>
        </w:tc>
        <w:tc>
          <w:tcPr>
            <w:tcW w:w="8081" w:type="dxa"/>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1、房屋结构</w:t>
            </w:r>
            <w:r>
              <w:rPr>
                <w:rFonts w:hint="eastAsia" w:ascii="宋体" w:hAnsi="宋体" w:cs="宋体"/>
                <w:kern w:val="0"/>
                <w:sz w:val="24"/>
              </w:rPr>
              <w:br w:type="textWrapping"/>
            </w:r>
            <w:r>
              <w:rPr>
                <w:rFonts w:hint="eastAsia" w:ascii="宋体" w:hAnsi="宋体" w:cs="宋体"/>
                <w:kern w:val="0"/>
                <w:sz w:val="24"/>
              </w:rPr>
              <w:t>每年巡视1 次梁、板、柱等结构构件，外观出现变形、开裂等现象时，应建议相关业主申请房屋安全鉴定，同时采取必要的防护措施。</w:t>
            </w:r>
            <w:r>
              <w:rPr>
                <w:rFonts w:hint="eastAsia" w:ascii="宋体" w:hAnsi="宋体" w:cs="宋体"/>
                <w:kern w:val="0"/>
                <w:sz w:val="24"/>
              </w:rPr>
              <w:br w:type="textWrapping"/>
            </w:r>
            <w:r>
              <w:rPr>
                <w:rFonts w:hint="eastAsia" w:ascii="宋体" w:hAnsi="宋体" w:cs="宋体"/>
                <w:kern w:val="0"/>
                <w:sz w:val="24"/>
              </w:rPr>
              <w:t>2、建筑部件</w:t>
            </w:r>
            <w:r>
              <w:rPr>
                <w:rFonts w:hint="eastAsia" w:ascii="宋体" w:hAnsi="宋体" w:cs="宋体"/>
                <w:kern w:val="0"/>
                <w:sz w:val="24"/>
              </w:rPr>
              <w:br w:type="textWrapping"/>
            </w:r>
            <w:r>
              <w:rPr>
                <w:rFonts w:hint="eastAsia" w:ascii="宋体" w:hAnsi="宋体" w:cs="宋体"/>
                <w:kern w:val="0"/>
                <w:sz w:val="24"/>
              </w:rPr>
              <w:t>（1）每季度检查1 次外墙贴饰面或抹灰、屋檐、阳台、雨罩、空调室外机支撑构件等。</w:t>
            </w:r>
            <w:r>
              <w:rPr>
                <w:rFonts w:hint="eastAsia" w:ascii="宋体" w:hAnsi="宋体" w:cs="宋体"/>
                <w:kern w:val="0"/>
                <w:sz w:val="24"/>
              </w:rPr>
              <w:br w:type="textWrapping"/>
            </w:r>
            <w:r>
              <w:rPr>
                <w:rFonts w:hint="eastAsia" w:ascii="宋体" w:hAnsi="宋体" w:cs="宋体"/>
                <w:kern w:val="0"/>
                <w:sz w:val="24"/>
              </w:rPr>
              <w:t>（2）每季度巡查1 次共用部位的门、窗、玻璃等。</w:t>
            </w:r>
            <w:r>
              <w:rPr>
                <w:rFonts w:hint="eastAsia" w:ascii="宋体" w:hAnsi="宋体" w:cs="宋体"/>
                <w:kern w:val="0"/>
                <w:sz w:val="24"/>
              </w:rPr>
              <w:br w:type="textWrapping"/>
            </w:r>
            <w:r>
              <w:rPr>
                <w:rFonts w:hint="eastAsia" w:ascii="宋体" w:hAnsi="宋体" w:cs="宋体"/>
                <w:kern w:val="0"/>
                <w:sz w:val="24"/>
              </w:rPr>
              <w:t>（3）每年汛前和强降雨后检查屋面防水和雨落管等。</w:t>
            </w:r>
            <w:r>
              <w:rPr>
                <w:rFonts w:hint="eastAsia" w:ascii="宋体" w:hAnsi="宋体" w:cs="宋体"/>
                <w:kern w:val="0"/>
                <w:sz w:val="24"/>
              </w:rPr>
              <w:br w:type="textWrapping"/>
            </w:r>
            <w:r>
              <w:rPr>
                <w:rFonts w:hint="eastAsia" w:ascii="宋体" w:hAnsi="宋体" w:cs="宋体"/>
                <w:kern w:val="0"/>
                <w:sz w:val="24"/>
              </w:rPr>
              <w:t>3、附属构筑物</w:t>
            </w:r>
            <w:r>
              <w:rPr>
                <w:rFonts w:hint="eastAsia" w:ascii="宋体" w:hAnsi="宋体" w:cs="宋体"/>
                <w:kern w:val="0"/>
                <w:sz w:val="24"/>
              </w:rPr>
              <w:br w:type="textWrapping"/>
            </w:r>
            <w:r>
              <w:rPr>
                <w:rFonts w:hint="eastAsia" w:ascii="宋体" w:hAnsi="宋体" w:cs="宋体"/>
                <w:kern w:val="0"/>
                <w:sz w:val="24"/>
              </w:rPr>
              <w:t>（1）每季度巡查1 次道路、场地、阶梯及扶手、侧石、管井、沟渠等。</w:t>
            </w:r>
            <w:r>
              <w:rPr>
                <w:rFonts w:hint="eastAsia" w:ascii="宋体" w:hAnsi="宋体" w:cs="宋体"/>
                <w:kern w:val="0"/>
                <w:sz w:val="24"/>
              </w:rPr>
              <w:br w:type="textWrapping"/>
            </w:r>
            <w:r>
              <w:rPr>
                <w:rFonts w:hint="eastAsia" w:ascii="宋体" w:hAnsi="宋体" w:cs="宋体"/>
                <w:kern w:val="0"/>
                <w:sz w:val="24"/>
              </w:rPr>
              <w:t>（2）每半年检查1 次雨、污水管井等。</w:t>
            </w:r>
            <w:r>
              <w:rPr>
                <w:rFonts w:hint="eastAsia" w:ascii="宋体" w:hAnsi="宋体" w:cs="宋体"/>
                <w:kern w:val="0"/>
                <w:sz w:val="24"/>
              </w:rPr>
              <w:br w:type="textWrapping"/>
            </w:r>
            <w:r>
              <w:rPr>
                <w:rFonts w:hint="eastAsia" w:ascii="宋体" w:hAnsi="宋体" w:cs="宋体"/>
                <w:kern w:val="0"/>
                <w:sz w:val="24"/>
              </w:rPr>
              <w:t>（3）每季度巡查1 次大门、围墙、围栏等。</w:t>
            </w:r>
            <w:r>
              <w:rPr>
                <w:rFonts w:hint="eastAsia" w:ascii="宋体" w:hAnsi="宋体" w:cs="宋体"/>
                <w:kern w:val="0"/>
                <w:sz w:val="24"/>
              </w:rPr>
              <w:br w:type="textWrapping"/>
            </w:r>
            <w:r>
              <w:rPr>
                <w:rFonts w:hint="eastAsia" w:ascii="宋体" w:hAnsi="宋体" w:cs="宋体"/>
                <w:kern w:val="0"/>
                <w:sz w:val="24"/>
              </w:rPr>
              <w:t>（4）每季度巡查1 次休闲椅、凉亭、雕塑、景观小品等。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tcBorders>
              <w:top w:val="single" w:color="auto" w:sz="2" w:space="0"/>
              <w:left w:val="single" w:color="auto" w:sz="2" w:space="0"/>
              <w:right w:val="single" w:color="auto" w:sz="2" w:space="0"/>
            </w:tcBorders>
            <w:shd w:val="clear" w:color="auto" w:fill="auto"/>
            <w:vAlign w:val="center"/>
          </w:tcPr>
          <w:p>
            <w:pPr>
              <w:spacing w:line="400" w:lineRule="exact"/>
              <w:ind w:left="-107" w:leftChars="-51"/>
              <w:jc w:val="center"/>
              <w:rPr>
                <w:sz w:val="24"/>
              </w:rPr>
            </w:pPr>
            <w:r>
              <w:rPr>
                <w:rFonts w:hint="eastAsia"/>
                <w:sz w:val="24"/>
              </w:rPr>
              <w:t>共用设施设备</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rFonts w:hAnsi="宋体"/>
                <w:sz w:val="24"/>
              </w:rPr>
            </w:pPr>
            <w:r>
              <w:rPr>
                <w:rFonts w:hAnsi="宋体"/>
                <w:sz w:val="24"/>
              </w:rPr>
              <w:t>供水系统</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1、每半年应对二次供水设施清洗消毒至少1次，水质符合GB 5749的要求。</w:t>
            </w:r>
            <w:r>
              <w:rPr>
                <w:rFonts w:hint="eastAsia" w:ascii="宋体" w:hAnsi="宋体" w:cs="宋体"/>
                <w:kern w:val="0"/>
                <w:sz w:val="24"/>
              </w:rPr>
              <w:br w:type="textWrapping"/>
            </w:r>
            <w:r>
              <w:rPr>
                <w:rFonts w:hint="eastAsia" w:ascii="宋体" w:hAnsi="宋体" w:cs="宋体"/>
                <w:kern w:val="0"/>
                <w:sz w:val="24"/>
              </w:rPr>
              <w:t>2、每日巡检1次供水设施，发现跑冒滴漏现象及时解决。</w:t>
            </w:r>
            <w:r>
              <w:rPr>
                <w:rFonts w:hint="eastAsia" w:ascii="宋体" w:hAnsi="宋体" w:cs="宋体"/>
                <w:kern w:val="0"/>
                <w:sz w:val="24"/>
              </w:rPr>
              <w:br w:type="textWrapping"/>
            </w:r>
            <w:r>
              <w:rPr>
                <w:rFonts w:hint="eastAsia" w:ascii="宋体" w:hAnsi="宋体" w:cs="宋体"/>
                <w:kern w:val="0"/>
                <w:sz w:val="24"/>
              </w:rPr>
              <w:t>3、每日巡视1 次水箱间、水泵房，检查设备运行状况。</w:t>
            </w:r>
            <w:r>
              <w:rPr>
                <w:rFonts w:hint="eastAsia" w:ascii="宋体" w:hAnsi="宋体" w:cs="宋体"/>
                <w:kern w:val="0"/>
                <w:sz w:val="24"/>
              </w:rPr>
              <w:br w:type="textWrapping"/>
            </w:r>
            <w:r>
              <w:rPr>
                <w:rFonts w:hint="eastAsia" w:ascii="宋体" w:hAnsi="宋体" w:cs="宋体"/>
                <w:kern w:val="0"/>
                <w:sz w:val="24"/>
              </w:rPr>
              <w:t>4、水箱、蓄水池盖板应保持完好并加锁，钥匙由专人保管；溢流管口、透气口应安装金属防护网并保持完好。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tcBorders>
              <w:left w:val="single" w:color="auto" w:sz="2" w:space="0"/>
              <w:right w:val="single" w:color="auto" w:sz="2" w:space="0"/>
            </w:tcBorders>
            <w:shd w:val="clear" w:color="auto" w:fill="auto"/>
            <w:vAlign w:val="center"/>
          </w:tcPr>
          <w:p>
            <w:pPr>
              <w:spacing w:line="400" w:lineRule="exact"/>
              <w:jc w:val="center"/>
              <w:rPr>
                <w:rFonts w:hAnsi="宋体"/>
                <w:sz w:val="24"/>
              </w:rPr>
            </w:pPr>
          </w:p>
        </w:tc>
        <w:tc>
          <w:tcPr>
            <w:tcW w:w="709" w:type="dxa"/>
            <w:tcBorders>
              <w:left w:val="single" w:color="auto" w:sz="2" w:space="0"/>
            </w:tcBorders>
            <w:shd w:val="clear" w:color="auto" w:fill="auto"/>
            <w:vAlign w:val="center"/>
          </w:tcPr>
          <w:p>
            <w:pPr>
              <w:spacing w:line="400" w:lineRule="exact"/>
              <w:jc w:val="center"/>
              <w:rPr>
                <w:rFonts w:hAnsi="宋体"/>
                <w:sz w:val="24"/>
              </w:rPr>
            </w:pPr>
            <w:r>
              <w:rPr>
                <w:rFonts w:hAnsi="宋体"/>
                <w:sz w:val="24"/>
              </w:rPr>
              <w:t>排水系统</w:t>
            </w:r>
          </w:p>
        </w:tc>
        <w:tc>
          <w:tcPr>
            <w:tcW w:w="8081" w:type="dxa"/>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1、有防汛预案，每年至少组织1次演练。</w:t>
            </w:r>
            <w:r>
              <w:rPr>
                <w:rFonts w:hint="eastAsia" w:ascii="宋体" w:hAnsi="宋体" w:cs="宋体"/>
                <w:kern w:val="0"/>
                <w:sz w:val="24"/>
              </w:rPr>
              <w:br w:type="textWrapping"/>
            </w:r>
            <w:r>
              <w:rPr>
                <w:rFonts w:hint="eastAsia" w:ascii="宋体" w:hAnsi="宋体" w:cs="宋体"/>
                <w:kern w:val="0"/>
                <w:sz w:val="24"/>
              </w:rPr>
              <w:t>2、配备有防汛物资（沙袋、雨具、照明工具等）。</w:t>
            </w:r>
            <w:r>
              <w:rPr>
                <w:rFonts w:hint="eastAsia" w:ascii="宋体" w:hAnsi="宋体" w:cs="宋体"/>
                <w:kern w:val="0"/>
                <w:sz w:val="24"/>
              </w:rPr>
              <w:br w:type="textWrapping"/>
            </w:r>
            <w:r>
              <w:rPr>
                <w:rFonts w:hint="eastAsia" w:ascii="宋体" w:hAnsi="宋体" w:cs="宋体"/>
                <w:kern w:val="0"/>
                <w:sz w:val="24"/>
              </w:rPr>
              <w:t>3、排水设施：每年汛前对雨、污水井、屋面雨水口等设施进行检查，组织清理、疏通。</w:t>
            </w:r>
            <w:r>
              <w:rPr>
                <w:rFonts w:hint="eastAsia" w:ascii="宋体" w:hAnsi="宋体" w:cs="宋体"/>
                <w:kern w:val="0"/>
                <w:sz w:val="24"/>
              </w:rPr>
              <w:br w:type="textWrapping"/>
            </w:r>
            <w:r>
              <w:rPr>
                <w:rFonts w:hint="eastAsia" w:ascii="宋体" w:hAnsi="宋体" w:cs="宋体"/>
                <w:kern w:val="0"/>
                <w:sz w:val="24"/>
              </w:rPr>
              <w:t>4、污水泵：汛期每日巡视1 次，平时每月巡视1 次，检查设备运行状态；每月进行1 次手动启动测试；每年养护1 次。</w:t>
            </w:r>
            <w:r>
              <w:rPr>
                <w:rFonts w:hint="eastAsia" w:ascii="宋体" w:hAnsi="宋体" w:cs="宋体"/>
                <w:kern w:val="0"/>
                <w:sz w:val="24"/>
              </w:rPr>
              <w:br w:type="textWrapping"/>
            </w:r>
            <w:r>
              <w:rPr>
                <w:rFonts w:hint="eastAsia" w:ascii="宋体" w:hAnsi="宋体" w:cs="宋体"/>
                <w:kern w:val="0"/>
                <w:sz w:val="24"/>
              </w:rPr>
              <w:t>5、化粪池：每年清掏1 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77" w:hRule="atLeast"/>
        </w:trPr>
        <w:tc>
          <w:tcPr>
            <w:tcW w:w="567" w:type="dxa"/>
            <w:vMerge w:val="continue"/>
            <w:tcBorders>
              <w:left w:val="single" w:color="auto" w:sz="2" w:space="0"/>
              <w:right w:val="single" w:color="auto" w:sz="2" w:space="0"/>
            </w:tcBorders>
            <w:shd w:val="clear" w:color="auto" w:fill="auto"/>
            <w:vAlign w:val="center"/>
          </w:tcPr>
          <w:p>
            <w:pPr>
              <w:spacing w:line="400" w:lineRule="exact"/>
              <w:jc w:val="center"/>
              <w:rPr>
                <w:rFonts w:hAnsi="宋体"/>
                <w:sz w:val="24"/>
              </w:rPr>
            </w:pPr>
          </w:p>
        </w:tc>
        <w:tc>
          <w:tcPr>
            <w:tcW w:w="709" w:type="dxa"/>
            <w:tcBorders>
              <w:left w:val="single" w:color="auto" w:sz="2" w:space="0"/>
            </w:tcBorders>
            <w:shd w:val="clear" w:color="auto" w:fill="auto"/>
            <w:vAlign w:val="center"/>
          </w:tcPr>
          <w:p>
            <w:pPr>
              <w:spacing w:line="400" w:lineRule="exact"/>
              <w:jc w:val="center"/>
              <w:rPr>
                <w:rFonts w:hAnsi="宋体"/>
                <w:sz w:val="24"/>
              </w:rPr>
            </w:pPr>
            <w:r>
              <w:rPr>
                <w:rFonts w:hint="eastAsia" w:ascii="宋体" w:hAnsi="宋体"/>
                <w:sz w:val="24"/>
              </w:rPr>
              <w:t>供配电系统及照明</w:t>
            </w:r>
          </w:p>
        </w:tc>
        <w:tc>
          <w:tcPr>
            <w:tcW w:w="8081" w:type="dxa"/>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1、楼内照明：每半月巡视2 次，一般故障1 日内修复；复杂故障1 周内修复。</w:t>
            </w:r>
            <w:r>
              <w:rPr>
                <w:rFonts w:hint="eastAsia" w:ascii="宋体" w:hAnsi="宋体" w:cs="宋体"/>
                <w:kern w:val="0"/>
                <w:sz w:val="24"/>
              </w:rPr>
              <w:br w:type="textWrapping"/>
            </w:r>
            <w:r>
              <w:rPr>
                <w:rFonts w:hint="eastAsia" w:ascii="宋体" w:hAnsi="宋体" w:cs="宋体"/>
                <w:kern w:val="0"/>
                <w:sz w:val="24"/>
              </w:rPr>
              <w:t>2、楼外照明：每周巡视1 次，一般故障3 日内修复；复杂故障半月内修复。</w:t>
            </w:r>
            <w:r>
              <w:rPr>
                <w:rFonts w:hint="eastAsia" w:ascii="宋体" w:hAnsi="宋体" w:cs="宋体"/>
                <w:kern w:val="0"/>
                <w:sz w:val="24"/>
              </w:rPr>
              <w:br w:type="textWrapping"/>
            </w:r>
            <w:r>
              <w:rPr>
                <w:rFonts w:hint="eastAsia" w:ascii="宋体" w:hAnsi="宋体" w:cs="宋体"/>
                <w:kern w:val="0"/>
                <w:sz w:val="24"/>
              </w:rPr>
              <w:t>3、应急照明：每周巡视1 次，发现故障，30分钟内组织维修。</w:t>
            </w:r>
            <w:r>
              <w:rPr>
                <w:rFonts w:hint="eastAsia" w:ascii="宋体" w:hAnsi="宋体" w:cs="宋体"/>
                <w:kern w:val="0"/>
                <w:sz w:val="24"/>
              </w:rPr>
              <w:br w:type="textWrapping"/>
            </w:r>
            <w:r>
              <w:rPr>
                <w:rFonts w:hint="eastAsia" w:ascii="宋体" w:hAnsi="宋体" w:cs="宋体"/>
                <w:kern w:val="0"/>
                <w:sz w:val="24"/>
              </w:rPr>
              <w:t>4、低压配电箱和线路：每季度检查1 次设备运行状况；每年养护1 次，养护内容包括紧固、检测、清扫。</w:t>
            </w:r>
            <w:r>
              <w:rPr>
                <w:rFonts w:hint="eastAsia" w:ascii="宋体" w:hAnsi="宋体" w:cs="宋体"/>
                <w:kern w:val="0"/>
                <w:sz w:val="24"/>
              </w:rPr>
              <w:br w:type="textWrapping"/>
            </w:r>
            <w:r>
              <w:rPr>
                <w:rFonts w:hint="eastAsia" w:ascii="宋体" w:hAnsi="宋体" w:cs="宋体"/>
                <w:kern w:val="0"/>
                <w:sz w:val="24"/>
              </w:rPr>
              <w:t>5、控制柜：每季度检查1 次设备运行状况；每年养护1 次，养护内容包括紧固、检测、调试、清扫。</w:t>
            </w:r>
            <w:r>
              <w:rPr>
                <w:rFonts w:hint="eastAsia" w:ascii="宋体" w:hAnsi="宋体" w:cs="宋体"/>
                <w:kern w:val="0"/>
                <w:sz w:val="24"/>
              </w:rPr>
              <w:br w:type="textWrapping"/>
            </w:r>
            <w:r>
              <w:rPr>
                <w:rFonts w:hint="eastAsia" w:ascii="宋体" w:hAnsi="宋体" w:cs="宋体"/>
                <w:kern w:val="0"/>
                <w:sz w:val="24"/>
              </w:rPr>
              <w:t>6、发电机：每月试运行1 次，保证运行正常。</w:t>
            </w:r>
            <w:r>
              <w:rPr>
                <w:rFonts w:hint="eastAsia" w:ascii="宋体" w:hAnsi="宋体" w:cs="宋体"/>
                <w:kern w:val="0"/>
                <w:sz w:val="24"/>
              </w:rPr>
              <w:br w:type="textWrapping"/>
            </w:r>
            <w:r>
              <w:rPr>
                <w:rFonts w:hint="eastAsia" w:ascii="宋体" w:hAnsi="宋体" w:cs="宋体"/>
                <w:kern w:val="0"/>
                <w:sz w:val="24"/>
              </w:rPr>
              <w:t>7、配电室、楼层配电间：有门、孔、洞、窗等处的防鼠措施完备；穿墙线槽周边封堵严密；锁具完好。</w:t>
            </w:r>
            <w:r>
              <w:rPr>
                <w:rFonts w:hint="eastAsia" w:ascii="宋体" w:hAnsi="宋体" w:cs="宋体"/>
                <w:kern w:val="0"/>
                <w:sz w:val="24"/>
              </w:rPr>
              <w:br w:type="textWrapping"/>
            </w:r>
            <w:r>
              <w:rPr>
                <w:rFonts w:hint="eastAsia" w:ascii="宋体" w:hAnsi="宋体" w:cs="宋体"/>
                <w:kern w:val="0"/>
                <w:sz w:val="24"/>
              </w:rPr>
              <w:t>8、路灯、楼道灯完好率应不低于85%。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567" w:type="dxa"/>
            <w:vMerge w:val="continue"/>
            <w:tcBorders>
              <w:left w:val="single" w:color="auto" w:sz="2" w:space="0"/>
              <w:right w:val="single" w:color="auto" w:sz="2" w:space="0"/>
            </w:tcBorders>
            <w:shd w:val="clear" w:color="auto" w:fill="auto"/>
            <w:vAlign w:val="center"/>
          </w:tcPr>
          <w:p>
            <w:pPr>
              <w:spacing w:line="400" w:lineRule="exact"/>
              <w:jc w:val="center"/>
              <w:rPr>
                <w:rFonts w:hAnsi="宋体"/>
                <w:sz w:val="24"/>
              </w:rPr>
            </w:pPr>
          </w:p>
        </w:tc>
        <w:tc>
          <w:tcPr>
            <w:tcW w:w="709" w:type="dxa"/>
            <w:tcBorders>
              <w:left w:val="single" w:color="auto" w:sz="2" w:space="0"/>
            </w:tcBorders>
            <w:shd w:val="clear" w:color="auto" w:fill="auto"/>
            <w:vAlign w:val="center"/>
          </w:tcPr>
          <w:p>
            <w:pPr>
              <w:spacing w:line="400" w:lineRule="exact"/>
              <w:jc w:val="center"/>
              <w:rPr>
                <w:rFonts w:hint="eastAsia" w:ascii="宋体" w:hAnsi="宋体"/>
                <w:sz w:val="24"/>
              </w:rPr>
            </w:pPr>
            <w:r>
              <w:rPr>
                <w:rFonts w:hAnsi="宋体"/>
                <w:sz w:val="24"/>
              </w:rPr>
              <w:t>安全防范系统</w:t>
            </w:r>
          </w:p>
        </w:tc>
        <w:tc>
          <w:tcPr>
            <w:tcW w:w="8081" w:type="dxa"/>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1、物防</w:t>
            </w:r>
            <w:r>
              <w:rPr>
                <w:rFonts w:hint="eastAsia" w:ascii="宋体" w:hAnsi="宋体" w:cs="宋体"/>
                <w:kern w:val="0"/>
                <w:sz w:val="24"/>
              </w:rPr>
              <w:br w:type="textWrapping"/>
            </w:r>
            <w:r>
              <w:rPr>
                <w:rFonts w:hint="eastAsia" w:ascii="宋体" w:hAnsi="宋体" w:cs="宋体"/>
                <w:kern w:val="0"/>
                <w:sz w:val="24"/>
              </w:rPr>
              <w:t>（1）外露管道等易攀爬处有防盗设施，如：防盗伞、防爬刺、带钩铁丝或抹黄油等。</w:t>
            </w:r>
            <w:r>
              <w:rPr>
                <w:rFonts w:hint="eastAsia" w:ascii="宋体" w:hAnsi="宋体" w:cs="宋体"/>
                <w:kern w:val="0"/>
                <w:sz w:val="24"/>
              </w:rPr>
              <w:br w:type="textWrapping"/>
            </w:r>
            <w:r>
              <w:rPr>
                <w:rFonts w:hint="eastAsia" w:ascii="宋体" w:hAnsi="宋体" w:cs="宋体"/>
                <w:kern w:val="0"/>
                <w:sz w:val="24"/>
              </w:rPr>
              <w:t>（2）专门设置非机动车停放区域。</w:t>
            </w:r>
            <w:r>
              <w:rPr>
                <w:rFonts w:hint="eastAsia" w:ascii="宋体" w:hAnsi="宋体" w:cs="宋体"/>
                <w:kern w:val="0"/>
                <w:sz w:val="24"/>
              </w:rPr>
              <w:br w:type="textWrapping"/>
            </w:r>
            <w:r>
              <w:rPr>
                <w:rFonts w:hint="eastAsia" w:ascii="宋体" w:hAnsi="宋体" w:cs="宋体"/>
                <w:kern w:val="0"/>
                <w:sz w:val="24"/>
              </w:rPr>
              <w:t>（3）物业区域内路灯、楼道灯等夜间照明设施齐全，使用正常。</w:t>
            </w:r>
            <w:r>
              <w:rPr>
                <w:rFonts w:hint="eastAsia" w:ascii="宋体" w:hAnsi="宋体" w:cs="宋体"/>
                <w:kern w:val="0"/>
                <w:sz w:val="24"/>
              </w:rPr>
              <w:br w:type="textWrapping"/>
            </w:r>
            <w:r>
              <w:rPr>
                <w:rFonts w:hint="eastAsia" w:ascii="宋体" w:hAnsi="宋体" w:cs="宋体"/>
                <w:kern w:val="0"/>
                <w:sz w:val="24"/>
              </w:rPr>
              <w:t>（4）落实专人对各类物防设施每2个月开展1次全面检查，及时排除安全隐患。</w:t>
            </w:r>
            <w:r>
              <w:rPr>
                <w:rFonts w:hint="eastAsia" w:ascii="宋体" w:hAnsi="宋体" w:cs="宋体"/>
                <w:kern w:val="0"/>
                <w:sz w:val="24"/>
              </w:rPr>
              <w:br w:type="textWrapping"/>
            </w:r>
            <w:r>
              <w:rPr>
                <w:rFonts w:hint="eastAsia" w:ascii="宋体" w:hAnsi="宋体" w:cs="宋体"/>
                <w:kern w:val="0"/>
                <w:sz w:val="24"/>
              </w:rPr>
              <w:t>2、技防</w:t>
            </w:r>
            <w:r>
              <w:rPr>
                <w:rFonts w:hint="eastAsia" w:ascii="宋体" w:hAnsi="宋体" w:cs="宋体"/>
                <w:kern w:val="0"/>
                <w:sz w:val="24"/>
              </w:rPr>
              <w:br w:type="textWrapping"/>
            </w:r>
            <w:r>
              <w:rPr>
                <w:rFonts w:hint="eastAsia" w:ascii="宋体" w:hAnsi="宋体" w:cs="宋体"/>
                <w:kern w:val="0"/>
                <w:sz w:val="24"/>
              </w:rPr>
              <w:t>（1）报警控制管理主机：每周检查3次，保障设备运行正常。</w:t>
            </w:r>
            <w:r>
              <w:rPr>
                <w:rFonts w:hint="eastAsia" w:ascii="宋体" w:hAnsi="宋体" w:cs="宋体"/>
                <w:kern w:val="0"/>
                <w:sz w:val="24"/>
              </w:rPr>
              <w:br w:type="textWrapping"/>
            </w:r>
            <w:r>
              <w:rPr>
                <w:rFonts w:hint="eastAsia" w:ascii="宋体" w:hAnsi="宋体" w:cs="宋体"/>
                <w:kern w:val="0"/>
                <w:sz w:val="24"/>
              </w:rPr>
              <w:t>（2）红外对射探测器：每半月做运行状态测试1次，保障设备运行正常。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tcBorders>
              <w:right w:val="single" w:color="auto" w:sz="4" w:space="0"/>
            </w:tcBorders>
            <w:shd w:val="clear" w:color="auto" w:fill="auto"/>
            <w:vAlign w:val="center"/>
          </w:tcPr>
          <w:p>
            <w:pPr>
              <w:spacing w:line="400" w:lineRule="exact"/>
              <w:ind w:left="-107" w:leftChars="-51"/>
              <w:jc w:val="center"/>
              <w:rPr>
                <w:sz w:val="24"/>
              </w:rPr>
            </w:pPr>
            <w:r>
              <w:rPr>
                <w:rFonts w:hint="eastAsia"/>
                <w:sz w:val="24"/>
              </w:rPr>
              <w:t>共用设施设备</w:t>
            </w:r>
          </w:p>
        </w:tc>
        <w:tc>
          <w:tcPr>
            <w:tcW w:w="709" w:type="dxa"/>
            <w:tcBorders>
              <w:right w:val="single" w:color="auto" w:sz="4" w:space="0"/>
            </w:tcBorders>
            <w:shd w:val="clear" w:color="auto" w:fill="auto"/>
            <w:vAlign w:val="center"/>
          </w:tcPr>
          <w:p>
            <w:pPr>
              <w:spacing w:line="400" w:lineRule="exact"/>
              <w:jc w:val="center"/>
              <w:rPr>
                <w:rFonts w:ascii="宋体" w:hAnsi="宋体"/>
                <w:sz w:val="24"/>
              </w:rPr>
            </w:pPr>
            <w:r>
              <w:rPr>
                <w:rFonts w:hAnsi="宋体"/>
                <w:sz w:val="24"/>
              </w:rPr>
              <w:t>安全防范系统</w:t>
            </w:r>
          </w:p>
        </w:tc>
        <w:tc>
          <w:tcPr>
            <w:tcW w:w="8081" w:type="dxa"/>
            <w:tcBorders>
              <w:left w:val="single" w:color="auto" w:sz="4" w:space="0"/>
            </w:tcBorders>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（3）图像采集设备：每周检查1次监视画面效果、录像、图像保存等功能，保障设备运行正常。</w:t>
            </w:r>
            <w:r>
              <w:rPr>
                <w:rFonts w:hint="eastAsia" w:ascii="宋体" w:hAnsi="宋体" w:cs="宋体"/>
                <w:kern w:val="0"/>
                <w:sz w:val="24"/>
              </w:rPr>
              <w:br w:type="textWrapping"/>
            </w:r>
            <w:r>
              <w:rPr>
                <w:rFonts w:hint="eastAsia" w:ascii="宋体" w:hAnsi="宋体" w:cs="宋体"/>
                <w:kern w:val="0"/>
                <w:sz w:val="24"/>
              </w:rPr>
              <w:t>（4）摄像头：每季度检查1次聚焦、清晰度、红外夜视、遮挡物、镜头清洁等情况，进行相应调校。</w:t>
            </w:r>
            <w:r>
              <w:rPr>
                <w:rFonts w:hint="eastAsia" w:ascii="宋体" w:hAnsi="宋体" w:cs="宋体"/>
                <w:kern w:val="0"/>
                <w:sz w:val="24"/>
              </w:rPr>
              <w:br w:type="textWrapping"/>
            </w:r>
            <w:r>
              <w:rPr>
                <w:rFonts w:hint="eastAsia" w:ascii="宋体" w:hAnsi="宋体" w:cs="宋体"/>
                <w:kern w:val="0"/>
                <w:sz w:val="24"/>
              </w:rPr>
              <w:t>（5）技防设施设备出现运行不正常和损坏等问题，应立即进行维修。</w:t>
            </w:r>
            <w:r>
              <w:rPr>
                <w:rFonts w:hint="eastAsia" w:ascii="宋体" w:hAnsi="宋体" w:cs="宋体"/>
                <w:kern w:val="0"/>
                <w:sz w:val="24"/>
              </w:rPr>
              <w:br w:type="textWrapping"/>
            </w:r>
            <w:r>
              <w:rPr>
                <w:rFonts w:hint="eastAsia" w:ascii="宋体" w:hAnsi="宋体" w:cs="宋体"/>
                <w:kern w:val="0"/>
                <w:sz w:val="24"/>
              </w:rPr>
              <w:t>3、消防</w:t>
            </w:r>
            <w:r>
              <w:rPr>
                <w:rFonts w:hint="eastAsia" w:ascii="宋体" w:hAnsi="宋体" w:cs="宋体"/>
                <w:kern w:val="0"/>
                <w:sz w:val="24"/>
              </w:rPr>
              <w:br w:type="textWrapping"/>
            </w:r>
            <w:r>
              <w:rPr>
                <w:rFonts w:hint="eastAsia" w:ascii="宋体" w:hAnsi="宋体" w:cs="宋体"/>
                <w:kern w:val="0"/>
                <w:sz w:val="24"/>
              </w:rPr>
              <w:t>（1）消防设施设备完好，可随时启用；保持消防畅通。</w:t>
            </w:r>
            <w:r>
              <w:rPr>
                <w:rFonts w:hint="eastAsia" w:ascii="宋体" w:hAnsi="宋体" w:cs="宋体"/>
                <w:kern w:val="0"/>
                <w:sz w:val="24"/>
              </w:rPr>
              <w:br w:type="textWrapping"/>
            </w:r>
            <w:r>
              <w:rPr>
                <w:rFonts w:hint="eastAsia" w:ascii="宋体" w:hAnsi="宋体" w:cs="宋体"/>
                <w:kern w:val="0"/>
                <w:sz w:val="24"/>
              </w:rPr>
              <w:t>（2）在出入口、电梯口、防火门等醒目位置有提示火灾危险性、安全逃生路线、安全出口、消防设施器材使用方法的明显标志和警示标语、安全疏散路线指导图。</w:t>
            </w:r>
            <w:r>
              <w:rPr>
                <w:rFonts w:hint="eastAsia" w:ascii="宋体" w:hAnsi="宋体" w:cs="宋体"/>
                <w:kern w:val="0"/>
                <w:sz w:val="24"/>
              </w:rPr>
              <w:br w:type="textWrapping"/>
            </w:r>
            <w:r>
              <w:rPr>
                <w:rFonts w:hint="eastAsia" w:ascii="宋体" w:hAnsi="宋体" w:cs="宋体"/>
                <w:kern w:val="0"/>
                <w:sz w:val="24"/>
              </w:rPr>
              <w:t>（3）有消防安全责任制，明确各级岗位的消防安全职责。</w:t>
            </w:r>
            <w:r>
              <w:rPr>
                <w:rFonts w:hint="eastAsia" w:ascii="宋体" w:hAnsi="宋体" w:cs="宋体"/>
                <w:kern w:val="0"/>
                <w:sz w:val="24"/>
              </w:rPr>
              <w:br w:type="textWrapping"/>
            </w:r>
            <w:r>
              <w:rPr>
                <w:rFonts w:hint="eastAsia" w:ascii="宋体" w:hAnsi="宋体" w:cs="宋体"/>
                <w:kern w:val="0"/>
                <w:sz w:val="24"/>
              </w:rPr>
              <w:t>（4）有灭火和应急疏散预案，有义务消防队，配备必要的消防器材，相关人员掌握消防基本知识和技能；高层住宅每年组织至少2次有员工、业主或使用人参加的消防演练，多层、别墅等住宅每年组织至少1次。</w:t>
            </w:r>
            <w:r>
              <w:rPr>
                <w:rFonts w:hint="eastAsia" w:ascii="宋体" w:hAnsi="宋体" w:cs="宋体"/>
                <w:kern w:val="0"/>
                <w:sz w:val="24"/>
              </w:rPr>
              <w:br w:type="textWrapping"/>
            </w:r>
            <w:r>
              <w:rPr>
                <w:rFonts w:hint="eastAsia" w:ascii="宋体" w:hAnsi="宋体" w:cs="宋体"/>
                <w:kern w:val="0"/>
                <w:sz w:val="24"/>
              </w:rPr>
              <w:t>（5）发现消防安全违法行为和火灾隐患，立即纠正、排除；无法立即纠正、排除的，应向公安机关消防机构报告。</w:t>
            </w:r>
            <w:r>
              <w:rPr>
                <w:rFonts w:hint="eastAsia" w:ascii="宋体" w:hAnsi="宋体" w:cs="宋体"/>
                <w:kern w:val="0"/>
                <w:sz w:val="24"/>
              </w:rPr>
              <w:br w:type="textWrapping"/>
            </w:r>
            <w:r>
              <w:rPr>
                <w:rFonts w:hint="eastAsia" w:ascii="宋体" w:hAnsi="宋体" w:cs="宋体"/>
                <w:kern w:val="0"/>
                <w:sz w:val="24"/>
              </w:rPr>
              <w:t>（6）消防控制室设24 小时值班，及时处理各类报警、故障信息。</w:t>
            </w:r>
            <w:r>
              <w:rPr>
                <w:rFonts w:hint="eastAsia" w:ascii="宋体" w:hAnsi="宋体" w:cs="宋体"/>
                <w:kern w:val="0"/>
                <w:sz w:val="24"/>
              </w:rPr>
              <w:br w:type="textWrapping"/>
            </w:r>
            <w:r>
              <w:rPr>
                <w:rFonts w:hint="eastAsia" w:ascii="宋体" w:hAnsi="宋体" w:cs="宋体"/>
                <w:kern w:val="0"/>
                <w:sz w:val="24"/>
              </w:rPr>
              <w:t>（7）发生火情立即报警，组织扑救初起火灾，疏散遇险人员，协助配合公安机关消防机构工作。</w:t>
            </w:r>
            <w:r>
              <w:rPr>
                <w:rFonts w:hint="eastAsia" w:ascii="宋体" w:hAnsi="宋体" w:cs="宋体"/>
                <w:kern w:val="0"/>
                <w:sz w:val="24"/>
              </w:rPr>
              <w:br w:type="textWrapping"/>
            </w:r>
            <w:r>
              <w:rPr>
                <w:rFonts w:hint="eastAsia" w:ascii="宋体" w:hAnsi="宋体" w:cs="宋体"/>
                <w:kern w:val="0"/>
                <w:sz w:val="24"/>
              </w:rPr>
              <w:t>（8）与有资质的消防维保单位签订消防维保合同，约定消防维保的内容、要求、频次、期限以及双方的权利、义务与责任。</w:t>
            </w:r>
            <w:r>
              <w:rPr>
                <w:rFonts w:hint="eastAsia" w:ascii="宋体" w:hAnsi="宋体" w:cs="宋体"/>
                <w:kern w:val="0"/>
                <w:sz w:val="24"/>
              </w:rPr>
              <w:br w:type="textWrapping"/>
            </w:r>
            <w:r>
              <w:rPr>
                <w:rFonts w:hint="eastAsia" w:ascii="宋体" w:hAnsi="宋体" w:cs="宋体"/>
                <w:kern w:val="0"/>
                <w:sz w:val="24"/>
              </w:rPr>
              <w:t>（9）有消防安全管理制度，每年对员工进行消防安全培训至少1次。每年对业主至少有1次消防安全宣传教育，可采用宣传栏、横幅、讲座等形式。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tcBorders>
              <w:right w:val="single" w:color="auto" w:sz="4" w:space="0"/>
            </w:tcBorders>
            <w:shd w:val="clear" w:color="auto" w:fill="auto"/>
            <w:vAlign w:val="center"/>
          </w:tcPr>
          <w:p>
            <w:pPr>
              <w:spacing w:line="400" w:lineRule="exact"/>
              <w:ind w:left="-107" w:leftChars="-51"/>
              <w:jc w:val="center"/>
              <w:rPr>
                <w:sz w:val="24"/>
              </w:rPr>
            </w:pPr>
          </w:p>
        </w:tc>
        <w:tc>
          <w:tcPr>
            <w:tcW w:w="709" w:type="dxa"/>
            <w:tcBorders>
              <w:right w:val="single" w:color="auto" w:sz="4" w:space="0"/>
            </w:tcBorders>
            <w:shd w:val="clear" w:color="auto" w:fill="auto"/>
            <w:vAlign w:val="center"/>
          </w:tcPr>
          <w:p>
            <w:pPr>
              <w:spacing w:line="400" w:lineRule="exact"/>
              <w:jc w:val="center"/>
              <w:rPr>
                <w:rFonts w:hAnsi="宋体"/>
                <w:sz w:val="24"/>
              </w:rPr>
            </w:pPr>
            <w:r>
              <w:rPr>
                <w:rFonts w:hint="eastAsia" w:hAnsi="宋体"/>
                <w:sz w:val="24"/>
              </w:rPr>
              <w:t>电梯</w:t>
            </w:r>
          </w:p>
        </w:tc>
        <w:tc>
          <w:tcPr>
            <w:tcW w:w="8081" w:type="dxa"/>
            <w:tcBorders>
              <w:left w:val="single" w:color="auto" w:sz="4" w:space="0"/>
            </w:tcBorders>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1、电梯每年进行1次定期检验。电梯检验有效期届满前1个月，应向电梯检验检测机构提出定期检验申请。</w:t>
            </w:r>
            <w:r>
              <w:rPr>
                <w:rFonts w:hint="eastAsia" w:ascii="宋体" w:hAnsi="宋体" w:cs="宋体"/>
                <w:kern w:val="0"/>
                <w:sz w:val="24"/>
              </w:rPr>
              <w:br w:type="textWrapping"/>
            </w:r>
            <w:r>
              <w:rPr>
                <w:rFonts w:hint="eastAsia" w:ascii="宋体" w:hAnsi="宋体" w:cs="宋体"/>
                <w:kern w:val="0"/>
                <w:sz w:val="24"/>
              </w:rPr>
              <w:t>2、在电梯轿厢内或者出入口的明显位置张贴有效的电梯检验标志；在电梯轿厢内显著位置张贴电梯使用的安全注意事项和警示标志、使用管理单位名称和维保单位名称及其急修、救援、投诉电话。</w:t>
            </w:r>
            <w:r>
              <w:rPr>
                <w:rFonts w:hint="eastAsia" w:ascii="宋体" w:hAnsi="宋体" w:cs="宋体"/>
                <w:kern w:val="0"/>
                <w:sz w:val="24"/>
              </w:rPr>
              <w:br w:type="textWrapping"/>
            </w:r>
            <w:r>
              <w:rPr>
                <w:rFonts w:hint="eastAsia" w:ascii="宋体" w:hAnsi="宋体" w:cs="宋体"/>
                <w:kern w:val="0"/>
                <w:sz w:val="24"/>
              </w:rPr>
              <w:t>3、有以岗位责任制为核心的电梯使用安全管理制度。</w:t>
            </w:r>
            <w:r>
              <w:rPr>
                <w:rFonts w:hint="eastAsia" w:ascii="宋体" w:hAnsi="宋体" w:cs="宋体"/>
                <w:kern w:val="0"/>
                <w:sz w:val="24"/>
              </w:rPr>
              <w:br w:type="textWrapping"/>
            </w:r>
            <w:r>
              <w:rPr>
                <w:rFonts w:hint="eastAsia" w:ascii="宋体" w:hAnsi="宋体" w:cs="宋体"/>
                <w:kern w:val="0"/>
                <w:sz w:val="24"/>
              </w:rPr>
              <w:t>4、电梯紧急报警装置能随时与值班人员取得有效联系。</w:t>
            </w:r>
            <w:r>
              <w:rPr>
                <w:rFonts w:hint="eastAsia" w:ascii="宋体" w:hAnsi="宋体" w:cs="宋体"/>
                <w:kern w:val="0"/>
                <w:sz w:val="24"/>
              </w:rPr>
              <w:br w:type="textWrapping"/>
            </w:r>
            <w:r>
              <w:rPr>
                <w:rFonts w:hint="eastAsia" w:ascii="宋体" w:hAnsi="宋体" w:cs="宋体"/>
                <w:kern w:val="0"/>
                <w:sz w:val="24"/>
              </w:rPr>
              <w:t>5、日常维护保养和定期检查中发现的问题应及时组织排除。</w:t>
            </w:r>
            <w:r>
              <w:rPr>
                <w:rFonts w:hint="eastAsia" w:ascii="宋体" w:hAnsi="宋体" w:cs="宋体"/>
                <w:kern w:val="0"/>
                <w:sz w:val="24"/>
              </w:rPr>
              <w:br w:type="textWrapping"/>
            </w:r>
            <w:r>
              <w:rPr>
                <w:rFonts w:hint="eastAsia" w:ascii="宋体" w:hAnsi="宋体" w:cs="宋体"/>
                <w:kern w:val="0"/>
                <w:sz w:val="24"/>
              </w:rPr>
              <w:t>6、与有相应有效资质的电梯维保单位签订电梯维保合同，约定维护保养的内容、要求、频次、期限以及双方的权利、义务与责任。</w:t>
            </w:r>
            <w:r>
              <w:rPr>
                <w:rFonts w:hint="eastAsia" w:ascii="宋体" w:hAnsi="宋体" w:cs="宋体"/>
                <w:kern w:val="0"/>
                <w:sz w:val="24"/>
              </w:rPr>
              <w:br w:type="textWrapping"/>
            </w:r>
            <w:r>
              <w:rPr>
                <w:rFonts w:hint="eastAsia" w:ascii="宋体" w:hAnsi="宋体" w:cs="宋体"/>
                <w:kern w:val="0"/>
                <w:sz w:val="24"/>
              </w:rPr>
              <w:t>7、配备至少1名取得特种设备作业人员证的电梯安全管理人员。每年至少对电梯安全管理人员进行1次特种设备安全培训，保证其具备必要的安全知识。</w:t>
            </w:r>
            <w:r>
              <w:rPr>
                <w:rFonts w:hint="eastAsia" w:ascii="宋体" w:hAnsi="宋体" w:cs="宋体"/>
                <w:kern w:val="0"/>
                <w:sz w:val="24"/>
              </w:rPr>
              <w:br w:type="textWrapping"/>
            </w:r>
            <w:r>
              <w:rPr>
                <w:rFonts w:hint="eastAsia" w:ascii="宋体" w:hAnsi="宋体" w:cs="宋体"/>
                <w:kern w:val="0"/>
                <w:sz w:val="24"/>
              </w:rPr>
              <w:t>8、有电梯突发事件或者事故的应急措施与救援预案， 并每年演练1次。发生电梯困人时应及时采取措施。 物业服务人员应在30分钟内到达现场，主城区范围内专业维修人员应在30分钟内到达现场，其它地区在60分钟内到达现场。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tcBorders>
              <w:right w:val="single" w:color="auto" w:sz="4" w:space="0"/>
            </w:tcBorders>
            <w:shd w:val="clear" w:color="auto" w:fill="auto"/>
            <w:vAlign w:val="center"/>
          </w:tcPr>
          <w:p>
            <w:pPr>
              <w:spacing w:line="400" w:lineRule="exact"/>
              <w:ind w:left="-107" w:leftChars="-51"/>
              <w:jc w:val="center"/>
              <w:rPr>
                <w:sz w:val="24"/>
              </w:rPr>
            </w:pPr>
          </w:p>
        </w:tc>
        <w:tc>
          <w:tcPr>
            <w:tcW w:w="709" w:type="dxa"/>
            <w:tcBorders>
              <w:right w:val="single" w:color="auto" w:sz="4" w:space="0"/>
            </w:tcBorders>
            <w:shd w:val="clear" w:color="auto" w:fill="auto"/>
            <w:vAlign w:val="center"/>
          </w:tcPr>
          <w:p>
            <w:pPr>
              <w:spacing w:line="400" w:lineRule="exact"/>
              <w:jc w:val="center"/>
              <w:rPr>
                <w:rFonts w:hint="eastAsia" w:hAnsi="宋体"/>
                <w:sz w:val="24"/>
              </w:rPr>
            </w:pPr>
            <w:r>
              <w:rPr>
                <w:rFonts w:hint="eastAsia" w:hAnsi="宋体"/>
                <w:sz w:val="24"/>
              </w:rPr>
              <w:t>水景及游乐设施</w:t>
            </w:r>
          </w:p>
        </w:tc>
        <w:tc>
          <w:tcPr>
            <w:tcW w:w="8081" w:type="dxa"/>
            <w:tcBorders>
              <w:left w:val="single" w:color="auto" w:sz="4" w:space="0"/>
            </w:tcBorders>
            <w:shd w:val="clear" w:color="auto" w:fill="auto"/>
            <w:vAlign w:val="center"/>
          </w:tcPr>
          <w:p>
            <w:pPr>
              <w:widowControl/>
              <w:spacing w:line="390" w:lineRule="atLeast"/>
              <w:rPr>
                <w:rFonts w:ascii="宋体" w:hAnsi="宋体" w:cs="宋体"/>
                <w:kern w:val="0"/>
                <w:sz w:val="24"/>
              </w:rPr>
            </w:pPr>
            <w:r>
              <w:rPr>
                <w:rFonts w:hint="eastAsia" w:ascii="宋体" w:hAnsi="宋体" w:cs="宋体"/>
                <w:kern w:val="0"/>
                <w:sz w:val="24"/>
              </w:rPr>
              <w:t>1、启用前进行防渗漏和防漏电检查，防止渗漏，保证用电安全。</w:t>
            </w:r>
            <w:r>
              <w:rPr>
                <w:rFonts w:hint="eastAsia" w:ascii="宋体" w:hAnsi="宋体" w:cs="宋体"/>
                <w:kern w:val="0"/>
                <w:sz w:val="24"/>
              </w:rPr>
              <w:br w:type="textWrapping"/>
            </w:r>
            <w:r>
              <w:rPr>
                <w:rFonts w:hint="eastAsia" w:ascii="宋体" w:hAnsi="宋体" w:cs="宋体"/>
                <w:kern w:val="0"/>
                <w:sz w:val="24"/>
              </w:rPr>
              <w:t>2、有安全警示标识。</w:t>
            </w:r>
            <w:r>
              <w:rPr>
                <w:rFonts w:hint="eastAsia" w:ascii="宋体" w:hAnsi="宋体" w:cs="宋体"/>
                <w:kern w:val="0"/>
                <w:sz w:val="24"/>
              </w:rPr>
              <w:br w:type="textWrapping"/>
            </w:r>
            <w:r>
              <w:rPr>
                <w:rFonts w:hint="eastAsia" w:ascii="宋体" w:hAnsi="宋体" w:cs="宋体"/>
                <w:kern w:val="0"/>
                <w:sz w:val="24"/>
              </w:rPr>
              <w:t>3、每日巡查1次游乐设施，确保无安全隐患。</w:t>
            </w:r>
          </w:p>
        </w:tc>
      </w:tr>
    </w:tbl>
    <w:p>
      <w:pPr>
        <w:pStyle w:val="18"/>
        <w:spacing w:before="156" w:after="156" w:line="400" w:lineRule="exact"/>
        <w:rPr>
          <w:sz w:val="24"/>
          <w:szCs w:val="24"/>
        </w:rPr>
      </w:pPr>
      <w:r>
        <w:rPr>
          <w:rFonts w:hint="eastAsia"/>
          <w:sz w:val="24"/>
          <w:szCs w:val="24"/>
        </w:rPr>
        <w:t>公共秩序维护</w:t>
      </w:r>
    </w:p>
    <w:p>
      <w:pPr>
        <w:pStyle w:val="10"/>
        <w:spacing w:line="400" w:lineRule="exact"/>
        <w:ind w:firstLine="480"/>
        <w:rPr>
          <w:rFonts w:hint="eastAsia"/>
          <w:sz w:val="24"/>
          <w:szCs w:val="24"/>
        </w:rPr>
      </w:pPr>
      <w:r>
        <w:rPr>
          <w:rFonts w:hint="eastAsia"/>
          <w:sz w:val="24"/>
          <w:szCs w:val="24"/>
        </w:rPr>
        <w:t>应符合表9的规定。</w:t>
      </w:r>
    </w:p>
    <w:p>
      <w:pPr>
        <w:pStyle w:val="10"/>
        <w:spacing w:line="400" w:lineRule="exact"/>
        <w:ind w:firstLine="480"/>
        <w:rPr>
          <w:rFonts w:hint="eastAsia"/>
          <w:sz w:val="24"/>
          <w:szCs w:val="24"/>
        </w:rPr>
      </w:pPr>
    </w:p>
    <w:p>
      <w:pPr>
        <w:pStyle w:val="10"/>
        <w:spacing w:line="400" w:lineRule="exact"/>
        <w:ind w:firstLine="480"/>
        <w:rPr>
          <w:rFonts w:hint="eastAsia"/>
          <w:sz w:val="24"/>
          <w:szCs w:val="24"/>
        </w:rPr>
      </w:pPr>
    </w:p>
    <w:p>
      <w:pPr>
        <w:pStyle w:val="19"/>
        <w:spacing w:line="400" w:lineRule="exact"/>
        <w:rPr>
          <w:sz w:val="24"/>
          <w:szCs w:val="24"/>
        </w:rPr>
      </w:pPr>
      <w:r>
        <w:rPr>
          <w:rFonts w:hint="eastAsia"/>
          <w:sz w:val="24"/>
          <w:szCs w:val="24"/>
        </w:rPr>
        <w:t>公共秩序维护内容及要求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int="eastAsia" w:hAnsi="宋体"/>
                <w:sz w:val="24"/>
              </w:rPr>
              <w:t>公共秩序</w:t>
            </w:r>
          </w:p>
          <w:p>
            <w:pPr>
              <w:spacing w:line="400" w:lineRule="exact"/>
              <w:jc w:val="center"/>
              <w:rPr>
                <w:rFonts w:ascii="宋体" w:hAnsi="宋体"/>
                <w:sz w:val="24"/>
              </w:rPr>
            </w:pPr>
            <w:r>
              <w:rPr>
                <w:rFonts w:hint="eastAsia" w:hAnsi="宋体"/>
                <w:sz w:val="24"/>
              </w:rPr>
              <w:t>维护</w:t>
            </w:r>
          </w:p>
        </w:tc>
        <w:tc>
          <w:tcPr>
            <w:tcW w:w="8081" w:type="dxa"/>
            <w:shd w:val="clear" w:color="auto" w:fill="auto"/>
            <w:vAlign w:val="center"/>
          </w:tcPr>
          <w:p>
            <w:pPr>
              <w:spacing w:line="400" w:lineRule="exact"/>
              <w:rPr>
                <w:rFonts w:hAnsi="宋体"/>
                <w:sz w:val="24"/>
              </w:rPr>
            </w:pPr>
            <w:r>
              <w:rPr>
                <w:rFonts w:hint="eastAsia" w:hAnsi="宋体"/>
                <w:sz w:val="24"/>
              </w:rPr>
              <w:t>1、出入口有专人24小时值守。</w:t>
            </w:r>
          </w:p>
          <w:p>
            <w:pPr>
              <w:spacing w:line="400" w:lineRule="exact"/>
              <w:rPr>
                <w:rFonts w:hAnsi="宋体"/>
                <w:sz w:val="24"/>
              </w:rPr>
            </w:pPr>
            <w:r>
              <w:rPr>
                <w:rFonts w:hint="eastAsia" w:hAnsi="宋体"/>
                <w:sz w:val="24"/>
              </w:rPr>
              <w:t>2、对重点区域、重点部位每3小时巡查1次。</w:t>
            </w:r>
          </w:p>
          <w:p>
            <w:pPr>
              <w:spacing w:line="400" w:lineRule="exact"/>
              <w:rPr>
                <w:rFonts w:hAnsi="宋体"/>
                <w:sz w:val="24"/>
              </w:rPr>
            </w:pPr>
            <w:r>
              <w:rPr>
                <w:rFonts w:hint="eastAsia" w:hAnsi="宋体"/>
                <w:sz w:val="24"/>
              </w:rPr>
              <w:t>3、有外来人员管理制度，对来人来访进行询问登记。</w:t>
            </w:r>
          </w:p>
          <w:p>
            <w:pPr>
              <w:spacing w:line="400" w:lineRule="exact"/>
              <w:rPr>
                <w:rFonts w:hAnsi="宋体"/>
                <w:sz w:val="24"/>
              </w:rPr>
            </w:pPr>
            <w:r>
              <w:rPr>
                <w:rFonts w:hint="eastAsia" w:hAnsi="宋体"/>
                <w:sz w:val="24"/>
              </w:rPr>
              <w:t>4、有机动车停放管理制度，停放有序。</w:t>
            </w:r>
          </w:p>
          <w:p>
            <w:pPr>
              <w:spacing w:line="400" w:lineRule="exact"/>
              <w:rPr>
                <w:rFonts w:hAnsi="宋体"/>
                <w:sz w:val="24"/>
              </w:rPr>
            </w:pPr>
            <w:r>
              <w:rPr>
                <w:rFonts w:hint="eastAsia" w:hAnsi="宋体"/>
                <w:sz w:val="24"/>
              </w:rPr>
              <w:t>5、有大宗物品进出管理制度，实行大宗物品搬运进出登记管理。</w:t>
            </w:r>
          </w:p>
          <w:p>
            <w:pPr>
              <w:spacing w:line="400" w:lineRule="exact"/>
              <w:rPr>
                <w:rFonts w:hAnsi="宋体"/>
                <w:sz w:val="24"/>
              </w:rPr>
            </w:pPr>
            <w:r>
              <w:rPr>
                <w:rFonts w:hint="eastAsia" w:hAnsi="宋体"/>
                <w:sz w:val="24"/>
              </w:rPr>
              <w:t>6、安防控制室设专人24小时值守。</w:t>
            </w:r>
          </w:p>
          <w:p>
            <w:pPr>
              <w:spacing w:line="400" w:lineRule="exact"/>
              <w:rPr>
                <w:rFonts w:hAnsi="宋体"/>
                <w:sz w:val="24"/>
              </w:rPr>
            </w:pPr>
            <w:r>
              <w:rPr>
                <w:rFonts w:hint="eastAsia" w:hAnsi="宋体"/>
                <w:sz w:val="24"/>
              </w:rPr>
              <w:t>7、对违法犯罪行为立即报警，协助公安机关进行处理。</w:t>
            </w:r>
          </w:p>
          <w:p>
            <w:pPr>
              <w:spacing w:line="400" w:lineRule="exact"/>
              <w:rPr>
                <w:rFonts w:hAnsi="宋体"/>
                <w:sz w:val="24"/>
              </w:rPr>
            </w:pPr>
            <w:r>
              <w:rPr>
                <w:rFonts w:hint="eastAsia" w:hAnsi="宋体"/>
                <w:sz w:val="24"/>
              </w:rPr>
              <w:t>8、对秩序维护人员必须进行相关法律法规及岗位流程培训后方能上岗。</w:t>
            </w:r>
          </w:p>
          <w:p>
            <w:pPr>
              <w:spacing w:line="400" w:lineRule="exact"/>
              <w:rPr>
                <w:rFonts w:hAnsi="宋体"/>
                <w:sz w:val="24"/>
              </w:rPr>
            </w:pPr>
            <w:r>
              <w:rPr>
                <w:rFonts w:hint="eastAsia" w:hAnsi="宋体"/>
                <w:sz w:val="24"/>
              </w:rPr>
              <w:t>9、利用小区公告栏张贴安全防范宣传品。</w:t>
            </w:r>
          </w:p>
          <w:p>
            <w:pPr>
              <w:spacing w:line="400" w:lineRule="exact"/>
              <w:rPr>
                <w:rFonts w:hAnsi="宋体"/>
                <w:sz w:val="24"/>
              </w:rPr>
            </w:pPr>
            <w:r>
              <w:rPr>
                <w:rFonts w:hint="eastAsia" w:hAnsi="宋体"/>
                <w:sz w:val="24"/>
              </w:rPr>
              <w:t>10、有租户管理制度，配合做好流动人口登记、出租房屋登记工作。</w:t>
            </w:r>
          </w:p>
        </w:tc>
      </w:tr>
    </w:tbl>
    <w:p>
      <w:pPr>
        <w:pStyle w:val="18"/>
        <w:spacing w:before="156" w:after="156" w:line="400" w:lineRule="exact"/>
        <w:rPr>
          <w:sz w:val="24"/>
          <w:szCs w:val="24"/>
        </w:rPr>
      </w:pPr>
      <w:r>
        <w:rPr>
          <w:sz w:val="24"/>
          <w:szCs w:val="24"/>
        </w:rPr>
        <w:t>环境卫生</w:t>
      </w:r>
      <w:r>
        <w:rPr>
          <w:rFonts w:hint="eastAsia"/>
          <w:sz w:val="24"/>
          <w:szCs w:val="24"/>
        </w:rPr>
        <w:t>维护</w:t>
      </w:r>
    </w:p>
    <w:p>
      <w:pPr>
        <w:pStyle w:val="10"/>
        <w:spacing w:line="400" w:lineRule="exact"/>
        <w:ind w:firstLine="480"/>
        <w:rPr>
          <w:rFonts w:hint="eastAsia"/>
          <w:sz w:val="24"/>
          <w:szCs w:val="24"/>
        </w:rPr>
      </w:pPr>
      <w:r>
        <w:rPr>
          <w:rFonts w:hint="eastAsia"/>
          <w:sz w:val="24"/>
          <w:szCs w:val="24"/>
        </w:rPr>
        <w:t>应符合表10的规定。</w:t>
      </w:r>
    </w:p>
    <w:p>
      <w:pPr>
        <w:pStyle w:val="19"/>
        <w:spacing w:line="400" w:lineRule="exact"/>
        <w:rPr>
          <w:sz w:val="24"/>
          <w:szCs w:val="24"/>
        </w:rPr>
      </w:pPr>
      <w:r>
        <w:rPr>
          <w:sz w:val="24"/>
          <w:szCs w:val="24"/>
        </w:rPr>
        <w:t>环境卫生</w:t>
      </w:r>
      <w:r>
        <w:rPr>
          <w:rFonts w:hint="eastAsia"/>
          <w:sz w:val="24"/>
          <w:szCs w:val="24"/>
        </w:rPr>
        <w:t>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Ansi="宋体"/>
                <w:sz w:val="24"/>
              </w:rPr>
              <w:t>生活垃圾的收集、清运</w:t>
            </w:r>
          </w:p>
        </w:tc>
        <w:tc>
          <w:tcPr>
            <w:tcW w:w="8081" w:type="dxa"/>
            <w:shd w:val="clear" w:color="auto" w:fill="auto"/>
            <w:vAlign w:val="center"/>
          </w:tcPr>
          <w:p>
            <w:pPr>
              <w:spacing w:line="400" w:lineRule="exact"/>
              <w:jc w:val="left"/>
              <w:rPr>
                <w:rFonts w:hAnsi="宋体"/>
                <w:sz w:val="24"/>
              </w:rPr>
            </w:pPr>
            <w:r>
              <w:rPr>
                <w:rFonts w:hint="eastAsia" w:hAnsi="宋体"/>
                <w:sz w:val="24"/>
              </w:rPr>
              <w:t>1、有垃圾收集容器。</w:t>
            </w:r>
          </w:p>
          <w:p>
            <w:pPr>
              <w:spacing w:line="400" w:lineRule="exact"/>
              <w:jc w:val="left"/>
              <w:rPr>
                <w:rFonts w:hAnsi="宋体"/>
                <w:sz w:val="24"/>
              </w:rPr>
            </w:pPr>
            <w:r>
              <w:rPr>
                <w:rFonts w:hint="eastAsia" w:hAnsi="宋体"/>
                <w:sz w:val="24"/>
              </w:rPr>
              <w:t>2、每半月至少清洗1次垃圾收集容器（夏季1次/周），蝇、蚊孳生季节每周喷洒1次杀虫药。</w:t>
            </w:r>
          </w:p>
          <w:p>
            <w:pPr>
              <w:spacing w:line="400" w:lineRule="exact"/>
              <w:jc w:val="left"/>
              <w:rPr>
                <w:rFonts w:hAnsi="宋体"/>
                <w:sz w:val="24"/>
              </w:rPr>
            </w:pPr>
            <w:r>
              <w:rPr>
                <w:rFonts w:hint="eastAsia" w:hAnsi="宋体"/>
                <w:sz w:val="24"/>
              </w:rPr>
              <w:t>3、生活垃圾应清运至指定的垃圾中转站，清运频次不低于2次/日，垃圾收集容器周边无散落垃圾。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 xml:space="preserve">1、公共场所每日清扫1次楼道、无电梯的楼梯每日清扫1次，有电梯的楼层通道每日清扫1次、楼梯每周清扫1次。 </w:t>
            </w:r>
          </w:p>
          <w:p>
            <w:pPr>
              <w:spacing w:line="400" w:lineRule="exact"/>
              <w:rPr>
                <w:rFonts w:ascii="宋体" w:hAnsi="宋体"/>
                <w:sz w:val="24"/>
              </w:rPr>
            </w:pPr>
            <w:r>
              <w:rPr>
                <w:rFonts w:hint="eastAsia" w:ascii="宋体" w:hAnsi="宋体"/>
                <w:sz w:val="24"/>
              </w:rPr>
              <w:t>2、每季度擦拭1次楼梯扶手、栏杆、窗台、防火门、消火栓、指示牌等共用设施。</w:t>
            </w:r>
          </w:p>
          <w:p>
            <w:pPr>
              <w:spacing w:line="400" w:lineRule="exact"/>
              <w:rPr>
                <w:rFonts w:ascii="宋体" w:hAnsi="宋体"/>
                <w:sz w:val="24"/>
              </w:rPr>
            </w:pPr>
            <w:r>
              <w:rPr>
                <w:rFonts w:hint="eastAsia" w:ascii="宋体" w:hAnsi="宋体"/>
                <w:sz w:val="24"/>
              </w:rPr>
              <w:t xml:space="preserve">3、电梯轿厢：每日擦拭1 次电梯轿厢门、面板。每日清拖1 次轿厢地面。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4、楼外道路及设施：每日清扫1次、巡视保洁2次，楼外道路无积水；每月清洁1次楼外公共照明及共用设施；每季度清洁1次雨篷、门头等。</w:t>
            </w:r>
          </w:p>
          <w:p>
            <w:pPr>
              <w:spacing w:line="400" w:lineRule="exact"/>
              <w:rPr>
                <w:rFonts w:ascii="宋体" w:hAnsi="宋体"/>
                <w:sz w:val="24"/>
              </w:rPr>
            </w:pPr>
            <w:r>
              <w:rPr>
                <w:rFonts w:hint="eastAsia" w:ascii="宋体" w:hAnsi="宋体"/>
                <w:sz w:val="24"/>
              </w:rPr>
              <w:t>5、水景：根据水质情况进行消毒净化处理。使用期间每周清洁1 次水面；每年清洁2 次水池池底。</w:t>
            </w:r>
          </w:p>
          <w:p>
            <w:pPr>
              <w:spacing w:line="400" w:lineRule="exact"/>
              <w:rPr>
                <w:rFonts w:ascii="宋体" w:hAnsi="宋体"/>
                <w:sz w:val="24"/>
              </w:rPr>
            </w:pPr>
            <w:r>
              <w:rPr>
                <w:rFonts w:hint="eastAsia" w:ascii="宋体" w:hAnsi="宋体"/>
                <w:sz w:val="24"/>
              </w:rPr>
              <w:t>6、有害生物预防和控制：配合相关部门进行有害生物的预防和控制。投放药物应预先告知，投药位置有明显标志。</w:t>
            </w:r>
          </w:p>
        </w:tc>
      </w:tr>
    </w:tbl>
    <w:p>
      <w:pPr>
        <w:pStyle w:val="18"/>
        <w:spacing w:before="156" w:after="156" w:line="400" w:lineRule="exact"/>
        <w:rPr>
          <w:sz w:val="24"/>
          <w:szCs w:val="24"/>
        </w:rPr>
      </w:pPr>
      <w:r>
        <w:rPr>
          <w:rFonts w:hint="eastAsia"/>
          <w:sz w:val="24"/>
          <w:szCs w:val="24"/>
        </w:rPr>
        <w:t>绿化养护</w:t>
      </w:r>
    </w:p>
    <w:p>
      <w:pPr>
        <w:pStyle w:val="10"/>
        <w:spacing w:line="400" w:lineRule="exact"/>
        <w:ind w:firstLine="480"/>
        <w:rPr>
          <w:sz w:val="24"/>
          <w:szCs w:val="24"/>
        </w:rPr>
      </w:pPr>
      <w:r>
        <w:rPr>
          <w:rFonts w:hint="eastAsia"/>
          <w:sz w:val="24"/>
          <w:szCs w:val="24"/>
        </w:rPr>
        <w:t>应符合表11的规定。</w:t>
      </w:r>
    </w:p>
    <w:p>
      <w:pPr>
        <w:pStyle w:val="19"/>
        <w:spacing w:line="400" w:lineRule="exact"/>
        <w:rPr>
          <w:sz w:val="24"/>
          <w:szCs w:val="24"/>
        </w:rPr>
      </w:pPr>
      <w:r>
        <w:rPr>
          <w:rFonts w:hint="eastAsia"/>
          <w:sz w:val="24"/>
          <w:szCs w:val="24"/>
        </w:rPr>
        <w:t>绿化养护内容及要求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hAnsi="宋体"/>
                <w:sz w:val="24"/>
              </w:rPr>
              <w:t>绿化养护</w:t>
            </w:r>
          </w:p>
        </w:tc>
        <w:tc>
          <w:tcPr>
            <w:tcW w:w="8081" w:type="dxa"/>
            <w:shd w:val="clear" w:color="auto" w:fill="auto"/>
            <w:vAlign w:val="center"/>
          </w:tcPr>
          <w:p>
            <w:pPr>
              <w:spacing w:line="400" w:lineRule="exact"/>
              <w:jc w:val="left"/>
              <w:rPr>
                <w:rFonts w:hAnsi="宋体"/>
                <w:sz w:val="24"/>
              </w:rPr>
            </w:pPr>
            <w:r>
              <w:rPr>
                <w:rFonts w:hint="eastAsia" w:hAnsi="宋体"/>
                <w:sz w:val="24"/>
              </w:rPr>
              <w:t>1、灌溉</w:t>
            </w:r>
          </w:p>
          <w:p>
            <w:pPr>
              <w:spacing w:line="400" w:lineRule="exact"/>
              <w:ind w:firstLine="480" w:firstLineChars="200"/>
              <w:jc w:val="left"/>
              <w:rPr>
                <w:rFonts w:hAnsi="宋体"/>
                <w:sz w:val="24"/>
              </w:rPr>
            </w:pPr>
            <w:r>
              <w:rPr>
                <w:rFonts w:hint="eastAsia" w:hAnsi="宋体"/>
                <w:sz w:val="24"/>
              </w:rPr>
              <w:t>出现干旱情况及时灌溉，不因旱涝原因导致植物出现死亡现象。一般植物在萌芽前、4-5月份、秋季、入冬前浇水1 次。</w:t>
            </w:r>
          </w:p>
          <w:p>
            <w:pPr>
              <w:spacing w:line="400" w:lineRule="exact"/>
              <w:jc w:val="left"/>
              <w:rPr>
                <w:rFonts w:hAnsi="宋体"/>
                <w:sz w:val="24"/>
              </w:rPr>
            </w:pPr>
            <w:r>
              <w:rPr>
                <w:rFonts w:hint="eastAsia" w:hAnsi="宋体"/>
                <w:sz w:val="24"/>
              </w:rPr>
              <w:t>2、施肥</w:t>
            </w:r>
          </w:p>
          <w:p>
            <w:pPr>
              <w:spacing w:line="400" w:lineRule="exact"/>
              <w:ind w:firstLine="480" w:firstLineChars="200"/>
              <w:jc w:val="left"/>
              <w:rPr>
                <w:rFonts w:hAnsi="宋体"/>
                <w:sz w:val="24"/>
              </w:rPr>
            </w:pPr>
            <w:r>
              <w:rPr>
                <w:rFonts w:hint="eastAsia" w:hAnsi="宋体"/>
                <w:sz w:val="24"/>
              </w:rPr>
              <w:t>根据植物生长情况施肥，一般乔木每2 年施肥1 次；灌木每年施肥1 次；地被和草坪植物每年春季萌芽和入冬前后施肥1 次至2 次；花坛植物根据生长情况进行追肥；生长不良的植物适当增加施肥频次。</w:t>
            </w:r>
          </w:p>
          <w:p>
            <w:pPr>
              <w:spacing w:line="400" w:lineRule="exact"/>
              <w:jc w:val="left"/>
              <w:rPr>
                <w:rFonts w:hAnsi="宋体"/>
                <w:sz w:val="24"/>
              </w:rPr>
            </w:pPr>
            <w:r>
              <w:rPr>
                <w:rFonts w:hint="eastAsia" w:hAnsi="宋体"/>
                <w:sz w:val="24"/>
              </w:rPr>
              <w:t>3、病虫害防治</w:t>
            </w:r>
          </w:p>
          <w:p>
            <w:pPr>
              <w:spacing w:line="400" w:lineRule="exact"/>
              <w:ind w:firstLine="480" w:firstLineChars="200"/>
              <w:jc w:val="left"/>
              <w:rPr>
                <w:rFonts w:hAnsi="宋体"/>
                <w:sz w:val="24"/>
              </w:rPr>
            </w:pPr>
            <w:r>
              <w:rPr>
                <w:rFonts w:hint="eastAsia" w:hAnsi="宋体"/>
                <w:sz w:val="24"/>
              </w:rPr>
              <w:t>根据病虫害发生规律，植物生长季每2 周检查1 次病虫害情况；发现病虫害能有效控制，不因病虫危害影响景观效果。</w:t>
            </w:r>
          </w:p>
          <w:p>
            <w:pPr>
              <w:spacing w:line="400" w:lineRule="exact"/>
              <w:jc w:val="left"/>
              <w:rPr>
                <w:rFonts w:hAnsi="宋体"/>
                <w:sz w:val="24"/>
              </w:rPr>
            </w:pPr>
            <w:r>
              <w:rPr>
                <w:rFonts w:hint="eastAsia" w:hAnsi="宋体"/>
                <w:sz w:val="24"/>
              </w:rPr>
              <w:t>4、整形修剪</w:t>
            </w:r>
          </w:p>
          <w:p>
            <w:pPr>
              <w:spacing w:line="400" w:lineRule="exact"/>
              <w:ind w:firstLine="480" w:firstLineChars="200"/>
              <w:jc w:val="left"/>
              <w:rPr>
                <w:rFonts w:hAnsi="宋体"/>
                <w:sz w:val="24"/>
              </w:rPr>
            </w:pPr>
            <w:r>
              <w:rPr>
                <w:rFonts w:hint="eastAsia" w:hAnsi="宋体"/>
                <w:sz w:val="24"/>
              </w:rPr>
              <w:t>乔木每2 年修剪1 次；灌木每年冬季修剪1 次；绿篱每年至少修剪3 次；草坪夏季每月至少修剪1 次，全年至少修剪10 次。</w:t>
            </w:r>
          </w:p>
          <w:p>
            <w:pPr>
              <w:spacing w:line="400" w:lineRule="exact"/>
              <w:jc w:val="left"/>
              <w:rPr>
                <w:rFonts w:hAnsi="宋体"/>
                <w:sz w:val="24"/>
              </w:rPr>
            </w:pPr>
            <w:r>
              <w:rPr>
                <w:rFonts w:hint="eastAsia" w:hAnsi="宋体"/>
                <w:sz w:val="24"/>
              </w:rPr>
              <w:t>5、除草</w:t>
            </w:r>
          </w:p>
          <w:p>
            <w:pPr>
              <w:spacing w:line="400" w:lineRule="exact"/>
              <w:ind w:firstLine="480" w:firstLineChars="200"/>
              <w:jc w:val="left"/>
              <w:rPr>
                <w:rFonts w:hAnsi="宋体"/>
                <w:sz w:val="24"/>
              </w:rPr>
            </w:pPr>
            <w:r>
              <w:rPr>
                <w:rFonts w:hint="eastAsia" w:hAnsi="宋体"/>
                <w:sz w:val="24"/>
              </w:rPr>
              <w:t xml:space="preserve">每年全面除草2 次，重点绿地增加除草次数。 </w:t>
            </w:r>
          </w:p>
          <w:p>
            <w:pPr>
              <w:spacing w:line="400" w:lineRule="exact"/>
              <w:jc w:val="left"/>
              <w:rPr>
                <w:rFonts w:hAnsi="宋体"/>
                <w:sz w:val="24"/>
              </w:rPr>
            </w:pPr>
            <w:r>
              <w:rPr>
                <w:rFonts w:hint="eastAsia" w:hAnsi="宋体"/>
                <w:sz w:val="24"/>
              </w:rPr>
              <w:t>6、垃圾处理</w:t>
            </w:r>
          </w:p>
          <w:p>
            <w:pPr>
              <w:spacing w:line="400" w:lineRule="exact"/>
              <w:ind w:firstLine="480" w:firstLineChars="200"/>
              <w:jc w:val="left"/>
              <w:rPr>
                <w:rFonts w:hAnsi="宋体" w:cs="宋体"/>
                <w:sz w:val="24"/>
              </w:rPr>
            </w:pPr>
            <w:r>
              <w:rPr>
                <w:rFonts w:hint="eastAsia" w:hAnsi="宋体"/>
                <w:sz w:val="24"/>
              </w:rPr>
              <w:t>绿化作业产生的垃圾应在作业完成后4小时内清理干净。</w:t>
            </w:r>
          </w:p>
        </w:tc>
      </w:tr>
    </w:tbl>
    <w:p>
      <w:pPr>
        <w:pStyle w:val="18"/>
        <w:spacing w:before="156" w:after="156" w:line="400" w:lineRule="exact"/>
        <w:rPr>
          <w:sz w:val="24"/>
          <w:szCs w:val="24"/>
        </w:rPr>
      </w:pPr>
      <w:r>
        <w:rPr>
          <w:rFonts w:hint="eastAsia"/>
          <w:sz w:val="24"/>
          <w:szCs w:val="24"/>
        </w:rPr>
        <w:t>社区文化建设</w:t>
      </w:r>
    </w:p>
    <w:p>
      <w:pPr>
        <w:pStyle w:val="10"/>
        <w:spacing w:line="400" w:lineRule="exact"/>
        <w:ind w:firstLine="480"/>
        <w:rPr>
          <w:sz w:val="24"/>
          <w:szCs w:val="24"/>
        </w:rPr>
      </w:pPr>
      <w:r>
        <w:rPr>
          <w:rFonts w:hint="eastAsia"/>
          <w:sz w:val="24"/>
          <w:szCs w:val="24"/>
        </w:rPr>
        <w:t>应符合表12的规定。</w:t>
      </w:r>
    </w:p>
    <w:p>
      <w:pPr>
        <w:pStyle w:val="19"/>
        <w:spacing w:line="400" w:lineRule="exact"/>
        <w:rPr>
          <w:sz w:val="24"/>
          <w:szCs w:val="24"/>
        </w:rPr>
      </w:pPr>
      <w:r>
        <w:rPr>
          <w:rFonts w:hint="eastAsia"/>
          <w:sz w:val="24"/>
          <w:szCs w:val="24"/>
        </w:rPr>
        <w:t>社区文化建设内容及要求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cs="Helvetica"/>
                <w:bCs/>
                <w:sz w:val="24"/>
              </w:rPr>
            </w:pPr>
            <w:r>
              <w:rPr>
                <w:rFonts w:hint="eastAsia" w:hAnsi="宋体" w:cs="Helvetica"/>
                <w:bCs/>
                <w:sz w:val="24"/>
              </w:rPr>
              <w:t>社区文化</w:t>
            </w:r>
          </w:p>
          <w:p>
            <w:pPr>
              <w:spacing w:line="400" w:lineRule="exact"/>
              <w:jc w:val="center"/>
              <w:rPr>
                <w:rFonts w:ascii="宋体" w:hAnsi="宋体"/>
                <w:sz w:val="24"/>
              </w:rPr>
            </w:pPr>
            <w:r>
              <w:rPr>
                <w:rFonts w:hint="eastAsia" w:hAnsi="宋体" w:cs="Helvetica"/>
                <w:bCs/>
                <w:sz w:val="24"/>
              </w:rPr>
              <w:t>建设</w:t>
            </w:r>
          </w:p>
        </w:tc>
        <w:tc>
          <w:tcPr>
            <w:tcW w:w="8081" w:type="dxa"/>
            <w:shd w:val="clear" w:color="auto" w:fill="auto"/>
            <w:vAlign w:val="center"/>
          </w:tcPr>
          <w:p>
            <w:pPr>
              <w:spacing w:line="400" w:lineRule="exact"/>
              <w:rPr>
                <w:rFonts w:ascii="宋体" w:hAnsi="宋体"/>
                <w:bCs/>
                <w:sz w:val="24"/>
              </w:rPr>
            </w:pPr>
            <w:r>
              <w:rPr>
                <w:rFonts w:hint="eastAsia" w:ascii="宋体" w:hAnsi="宋体"/>
                <w:bCs/>
                <w:sz w:val="24"/>
              </w:rPr>
              <w:t>1、有管务公开栏及其它宣传栏，内容每季度更新1次。</w:t>
            </w:r>
          </w:p>
          <w:p>
            <w:pPr>
              <w:spacing w:line="400" w:lineRule="exact"/>
              <w:rPr>
                <w:rFonts w:ascii="宋体" w:hAnsi="宋体"/>
                <w:bCs/>
                <w:sz w:val="24"/>
              </w:rPr>
            </w:pPr>
            <w:r>
              <w:rPr>
                <w:rFonts w:hint="eastAsia" w:ascii="宋体" w:hAnsi="宋体"/>
                <w:bCs/>
                <w:sz w:val="24"/>
              </w:rPr>
              <w:t>2、每年至少开展2次</w:t>
            </w:r>
            <w:r>
              <w:rPr>
                <w:rFonts w:ascii="宋体" w:hAnsi="宋体"/>
                <w:bCs/>
                <w:sz w:val="24"/>
              </w:rPr>
              <w:t>精神文明宣传教育工作，</w:t>
            </w:r>
            <w:r>
              <w:rPr>
                <w:rFonts w:hint="eastAsia" w:ascii="宋体" w:hAnsi="宋体"/>
                <w:bCs/>
                <w:sz w:val="24"/>
              </w:rPr>
              <w:t>内容包括</w:t>
            </w:r>
            <w:r>
              <w:rPr>
                <w:rFonts w:ascii="宋体" w:hAnsi="宋体"/>
                <w:bCs/>
                <w:sz w:val="24"/>
              </w:rPr>
              <w:t>科学防疫、消防安全、食品卫生、房屋及其附属设施设备使用安全</w:t>
            </w:r>
            <w:r>
              <w:rPr>
                <w:rFonts w:hint="eastAsia" w:ascii="宋体" w:hAnsi="宋体"/>
                <w:bCs/>
                <w:sz w:val="24"/>
              </w:rPr>
              <w:t>、环保及法律</w:t>
            </w:r>
            <w:r>
              <w:rPr>
                <w:rFonts w:ascii="宋体" w:hAnsi="宋体"/>
                <w:bCs/>
                <w:sz w:val="24"/>
              </w:rPr>
              <w:t xml:space="preserve">等知识 </w:t>
            </w:r>
            <w:r>
              <w:rPr>
                <w:rFonts w:hint="eastAsia" w:ascii="宋体" w:hAnsi="宋体"/>
                <w:bCs/>
                <w:sz w:val="24"/>
              </w:rPr>
              <w:t>。</w:t>
            </w:r>
          </w:p>
          <w:p>
            <w:pPr>
              <w:spacing w:line="400" w:lineRule="exact"/>
              <w:rPr>
                <w:rFonts w:hint="eastAsia" w:ascii="宋体" w:hAnsi="宋体"/>
                <w:sz w:val="24"/>
              </w:rPr>
            </w:pPr>
            <w:r>
              <w:rPr>
                <w:rFonts w:hint="eastAsia" w:ascii="宋体" w:hAnsi="宋体"/>
                <w:bCs/>
                <w:sz w:val="24"/>
              </w:rPr>
              <w:t>3、</w:t>
            </w:r>
            <w:r>
              <w:rPr>
                <w:rFonts w:hint="eastAsia" w:ascii="宋体" w:hAnsi="宋体"/>
                <w:sz w:val="24"/>
              </w:rPr>
              <w:t>每年按物业服务合同约定组织社区文化活动。</w:t>
            </w:r>
          </w:p>
          <w:p>
            <w:pPr>
              <w:spacing w:line="400" w:lineRule="exact"/>
              <w:rPr>
                <w:sz w:val="24"/>
              </w:rPr>
            </w:pPr>
            <w:r>
              <w:rPr>
                <w:rFonts w:hint="eastAsia" w:ascii="宋体" w:hAnsi="宋体"/>
                <w:bCs/>
                <w:sz w:val="24"/>
              </w:rPr>
              <w:t>4、社区文化有活动计划、有记录、有总结，相关资料齐全。</w:t>
            </w:r>
          </w:p>
        </w:tc>
      </w:tr>
    </w:tbl>
    <w:p>
      <w:pPr>
        <w:pStyle w:val="13"/>
        <w:spacing w:line="400" w:lineRule="exact"/>
        <w:rPr>
          <w:sz w:val="24"/>
          <w:szCs w:val="24"/>
        </w:rPr>
      </w:pPr>
      <w:bookmarkStart w:id="331" w:name="_Toc304486591"/>
      <w:bookmarkStart w:id="332" w:name="_Toc304486475"/>
      <w:bookmarkStart w:id="333" w:name="_Toc388626540"/>
      <w:bookmarkStart w:id="334" w:name="_Toc307576401"/>
      <w:bookmarkStart w:id="335" w:name="_Toc307500753"/>
      <w:r>
        <w:rPr>
          <w:rFonts w:hint="eastAsia"/>
          <w:sz w:val="24"/>
          <w:szCs w:val="24"/>
        </w:rPr>
        <w:t>住宅物业三级服务</w:t>
      </w:r>
      <w:bookmarkEnd w:id="331"/>
      <w:bookmarkEnd w:id="332"/>
      <w:bookmarkEnd w:id="333"/>
      <w:bookmarkEnd w:id="334"/>
      <w:bookmarkEnd w:id="335"/>
      <w:r>
        <w:rPr>
          <w:rFonts w:hint="eastAsia"/>
          <w:sz w:val="24"/>
          <w:szCs w:val="24"/>
        </w:rPr>
        <w:t xml:space="preserve"> </w:t>
      </w:r>
    </w:p>
    <w:p>
      <w:pPr>
        <w:pStyle w:val="18"/>
        <w:spacing w:before="156" w:after="156" w:line="400" w:lineRule="exact"/>
        <w:rPr>
          <w:sz w:val="24"/>
          <w:szCs w:val="24"/>
        </w:rPr>
      </w:pPr>
      <w:r>
        <w:rPr>
          <w:rFonts w:hint="eastAsia"/>
          <w:sz w:val="24"/>
          <w:szCs w:val="24"/>
        </w:rPr>
        <w:t>综合服务</w:t>
      </w:r>
    </w:p>
    <w:p>
      <w:pPr>
        <w:pStyle w:val="10"/>
        <w:spacing w:line="400" w:lineRule="exact"/>
        <w:ind w:firstLine="480"/>
        <w:rPr>
          <w:sz w:val="24"/>
          <w:szCs w:val="24"/>
        </w:rPr>
      </w:pPr>
      <w:r>
        <w:rPr>
          <w:rFonts w:hint="eastAsia"/>
          <w:sz w:val="24"/>
          <w:szCs w:val="24"/>
        </w:rPr>
        <w:t>应符合表13的规定。</w:t>
      </w:r>
    </w:p>
    <w:p>
      <w:pPr>
        <w:pStyle w:val="19"/>
        <w:spacing w:line="400" w:lineRule="exact"/>
        <w:rPr>
          <w:sz w:val="24"/>
          <w:szCs w:val="24"/>
        </w:rPr>
      </w:pPr>
      <w:r>
        <w:rPr>
          <w:rFonts w:hint="eastAsia"/>
          <w:sz w:val="24"/>
          <w:szCs w:val="24"/>
        </w:rPr>
        <w:t>综合服务内容及要求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客户服务</w:t>
            </w:r>
          </w:p>
          <w:p>
            <w:pPr>
              <w:spacing w:line="400" w:lineRule="exact"/>
              <w:jc w:val="center"/>
              <w:rPr>
                <w:rFonts w:ascii="宋体" w:hAnsi="宋体"/>
                <w:sz w:val="24"/>
              </w:rPr>
            </w:pPr>
            <w:r>
              <w:rPr>
                <w:sz w:val="24"/>
              </w:rPr>
              <w:t>场所</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w:t>
            </w:r>
            <w:r>
              <w:rPr>
                <w:rFonts w:ascii="宋体" w:hAnsi="宋体"/>
                <w:sz w:val="24"/>
              </w:rPr>
              <w:t>客户服务</w:t>
            </w:r>
            <w:r>
              <w:rPr>
                <w:rFonts w:hint="eastAsia" w:ascii="宋体" w:hAnsi="宋体"/>
                <w:sz w:val="24"/>
              </w:rPr>
              <w:t>中心</w:t>
            </w:r>
            <w:r>
              <w:rPr>
                <w:rFonts w:ascii="宋体" w:hAnsi="宋体"/>
                <w:sz w:val="24"/>
              </w:rPr>
              <w:t>，</w:t>
            </w:r>
            <w:r>
              <w:rPr>
                <w:rFonts w:hint="eastAsia" w:ascii="宋体" w:hAnsi="宋体"/>
                <w:sz w:val="24"/>
              </w:rPr>
              <w:t>至少应</w:t>
            </w:r>
            <w:r>
              <w:rPr>
                <w:rFonts w:ascii="宋体" w:hAnsi="宋体"/>
                <w:sz w:val="24"/>
              </w:rPr>
              <w:t>配置</w:t>
            </w:r>
            <w:r>
              <w:rPr>
                <w:rFonts w:hint="eastAsia" w:ascii="宋体" w:hAnsi="宋体"/>
                <w:sz w:val="24"/>
              </w:rPr>
              <w:t>有办公桌、椅、饮水机、电脑、打印机、网络、电话。</w:t>
            </w:r>
          </w:p>
          <w:p>
            <w:pPr>
              <w:spacing w:line="400" w:lineRule="exact"/>
              <w:rPr>
                <w:rFonts w:ascii="宋体" w:hAnsi="宋体"/>
                <w:sz w:val="24"/>
              </w:rPr>
            </w:pPr>
            <w:r>
              <w:rPr>
                <w:rFonts w:hint="eastAsia" w:ascii="宋体" w:hAnsi="宋体"/>
                <w:sz w:val="24"/>
              </w:rPr>
              <w:t>2、</w:t>
            </w:r>
            <w:r>
              <w:rPr>
                <w:rFonts w:ascii="宋体" w:hAnsi="宋体"/>
                <w:sz w:val="24"/>
              </w:rPr>
              <w:t>公示</w:t>
            </w:r>
            <w:r>
              <w:rPr>
                <w:rFonts w:hint="eastAsia" w:ascii="宋体" w:hAnsi="宋体"/>
                <w:sz w:val="24"/>
              </w:rPr>
              <w:t>有</w:t>
            </w:r>
            <w:r>
              <w:rPr>
                <w:rFonts w:ascii="宋体" w:hAnsi="宋体"/>
                <w:sz w:val="24"/>
              </w:rPr>
              <w:t>物业服务企业</w:t>
            </w:r>
            <w:r>
              <w:rPr>
                <w:rFonts w:hint="eastAsia" w:ascii="宋体" w:hAnsi="宋体"/>
                <w:sz w:val="24"/>
              </w:rPr>
              <w:t>营业执照、</w:t>
            </w:r>
            <w:r>
              <w:rPr>
                <w:rFonts w:ascii="宋体" w:hAnsi="宋体"/>
                <w:sz w:val="24"/>
              </w:rPr>
              <w:t>资质证书</w:t>
            </w:r>
            <w:r>
              <w:rPr>
                <w:rFonts w:hint="eastAsia" w:ascii="宋体" w:hAnsi="宋体"/>
                <w:sz w:val="24"/>
              </w:rPr>
              <w:t>（</w:t>
            </w:r>
            <w:r>
              <w:rPr>
                <w:rFonts w:ascii="宋体" w:hAnsi="宋体"/>
                <w:sz w:val="24"/>
              </w:rPr>
              <w:t>复印件</w:t>
            </w:r>
            <w:r>
              <w:rPr>
                <w:rFonts w:hint="eastAsia" w:ascii="宋体" w:hAnsi="宋体"/>
                <w:sz w:val="24"/>
              </w:rPr>
              <w:t>）</w:t>
            </w:r>
            <w:r>
              <w:rPr>
                <w:rFonts w:ascii="宋体" w:hAnsi="宋体"/>
                <w:sz w:val="24"/>
              </w:rPr>
              <w:t>、项目</w:t>
            </w:r>
            <w:r>
              <w:rPr>
                <w:rFonts w:hint="eastAsia" w:ascii="宋体" w:hAnsi="宋体"/>
                <w:sz w:val="24"/>
              </w:rPr>
              <w:t>主要服务人员姓名、</w:t>
            </w:r>
            <w:r>
              <w:rPr>
                <w:rFonts w:ascii="宋体" w:hAnsi="宋体"/>
                <w:sz w:val="24"/>
              </w:rPr>
              <w:t>照片</w:t>
            </w:r>
            <w:r>
              <w:rPr>
                <w:rFonts w:hint="eastAsia" w:ascii="宋体" w:hAnsi="宋体"/>
                <w:sz w:val="24"/>
              </w:rPr>
              <w:t>、岗位信息</w:t>
            </w:r>
            <w:r>
              <w:rPr>
                <w:rFonts w:ascii="宋体" w:hAnsi="宋体"/>
                <w:sz w:val="24"/>
              </w:rPr>
              <w:t>，物业服务事项、服务标准、收费项目、收费标准</w:t>
            </w:r>
            <w:r>
              <w:rPr>
                <w:rFonts w:hint="eastAsia" w:ascii="宋体" w:hAnsi="宋体"/>
                <w:sz w:val="24"/>
              </w:rPr>
              <w:t>、收费率（每年统计1次）、报修电话、投诉电话等物业服务及收费信息</w:t>
            </w:r>
            <w:r>
              <w:rPr>
                <w:rFonts w:ascii="宋体" w:hAnsi="宋体"/>
                <w:sz w:val="24"/>
              </w:rPr>
              <w:t>。</w:t>
            </w:r>
            <w:r>
              <w:rPr>
                <w:rFonts w:hint="eastAsia" w:ascii="宋体" w:hAnsi="宋体"/>
                <w:sz w:val="24"/>
              </w:rPr>
              <w:t>有管务信息查询台。</w:t>
            </w:r>
            <w:r>
              <w:rPr>
                <w:rFonts w:ascii="宋体" w:hAnsi="宋体"/>
                <w:sz w:val="24"/>
              </w:rPr>
              <w:t>提供特约服务的，</w:t>
            </w:r>
            <w:r>
              <w:rPr>
                <w:rFonts w:hint="eastAsia" w:ascii="宋体" w:hAnsi="宋体"/>
                <w:sz w:val="24"/>
              </w:rPr>
              <w:t>应</w:t>
            </w:r>
            <w:r>
              <w:rPr>
                <w:rFonts w:ascii="宋体" w:hAnsi="宋体"/>
                <w:sz w:val="24"/>
              </w:rPr>
              <w:t>公示服务项目</w:t>
            </w:r>
            <w:r>
              <w:rPr>
                <w:rFonts w:hint="eastAsia" w:ascii="宋体" w:hAnsi="宋体"/>
                <w:sz w:val="24"/>
              </w:rPr>
              <w:t>、</w:t>
            </w:r>
            <w:r>
              <w:rPr>
                <w:rFonts w:ascii="宋体" w:hAnsi="宋体"/>
                <w:sz w:val="24"/>
              </w:rPr>
              <w:t>服务标准</w:t>
            </w:r>
            <w:r>
              <w:rPr>
                <w:rFonts w:hint="eastAsia" w:ascii="宋体" w:hAnsi="宋体"/>
                <w:sz w:val="24"/>
              </w:rPr>
              <w:t>及</w:t>
            </w:r>
            <w:r>
              <w:rPr>
                <w:rFonts w:ascii="宋体" w:hAnsi="宋体"/>
                <w:sz w:val="24"/>
              </w:rPr>
              <w:t>收费标准</w:t>
            </w:r>
            <w:r>
              <w:rPr>
                <w:rFonts w:hint="eastAsia" w:ascii="宋体" w:hAnsi="宋体"/>
                <w:sz w:val="24"/>
              </w:rPr>
              <w:t>。</w:t>
            </w:r>
          </w:p>
          <w:p>
            <w:pPr>
              <w:spacing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客户服务</w:t>
            </w:r>
            <w:r>
              <w:rPr>
                <w:rFonts w:hint="eastAsia" w:ascii="宋体" w:hAnsi="宋体"/>
                <w:sz w:val="24"/>
              </w:rPr>
              <w:t>中心</w:t>
            </w:r>
            <w:r>
              <w:rPr>
                <w:rFonts w:ascii="宋体" w:hAnsi="宋体"/>
                <w:sz w:val="24"/>
              </w:rPr>
              <w:t>工作时间</w:t>
            </w:r>
            <w:r>
              <w:rPr>
                <w:rFonts w:hint="eastAsia" w:ascii="宋体" w:hAnsi="宋体"/>
                <w:sz w:val="24"/>
              </w:rPr>
              <w:t>至少9</w:t>
            </w:r>
            <w:r>
              <w:rPr>
                <w:rFonts w:ascii="宋体" w:hAnsi="宋体"/>
                <w:sz w:val="24"/>
              </w:rPr>
              <w:t>小时</w:t>
            </w:r>
            <w:r>
              <w:rPr>
                <w:rFonts w:hint="eastAsia" w:ascii="宋体" w:hAnsi="宋体"/>
                <w:sz w:val="24"/>
              </w:rPr>
              <w:t>值班</w:t>
            </w:r>
            <w:r>
              <w:rPr>
                <w:rFonts w:ascii="宋体" w:hAnsi="宋体"/>
                <w:sz w:val="24"/>
              </w:rPr>
              <w:t>，其它时间</w:t>
            </w:r>
            <w:r>
              <w:rPr>
                <w:rFonts w:hint="eastAsia" w:ascii="宋体" w:hAnsi="宋体"/>
                <w:sz w:val="24"/>
              </w:rPr>
              <w:t>物业管理区域内有</w:t>
            </w:r>
            <w:r>
              <w:rPr>
                <w:rFonts w:ascii="宋体" w:hAnsi="宋体"/>
                <w:sz w:val="24"/>
              </w:rPr>
              <w:t>值班人员</w:t>
            </w:r>
            <w:r>
              <w:rPr>
                <w:rFonts w:hint="eastAsia" w:ascii="宋体" w:hAnsi="宋体"/>
                <w:sz w:val="24"/>
              </w:rPr>
              <w:t>。</w:t>
            </w:r>
          </w:p>
          <w:p>
            <w:pPr>
              <w:spacing w:line="400" w:lineRule="exact"/>
              <w:rPr>
                <w:sz w:val="24"/>
              </w:rPr>
            </w:pPr>
            <w:r>
              <w:rPr>
                <w:rFonts w:hint="eastAsia" w:ascii="宋体" w:hAnsi="宋体"/>
                <w:sz w:val="24"/>
              </w:rPr>
              <w:t>4、</w:t>
            </w:r>
            <w:r>
              <w:rPr>
                <w:rFonts w:ascii="宋体" w:hAnsi="宋体"/>
                <w:sz w:val="24"/>
              </w:rPr>
              <w:t>公示</w:t>
            </w:r>
            <w:r>
              <w:rPr>
                <w:rFonts w:hint="eastAsia" w:ascii="宋体" w:hAnsi="宋体"/>
                <w:sz w:val="24"/>
              </w:rPr>
              <w:t>有</w:t>
            </w:r>
            <w:r>
              <w:rPr>
                <w:rFonts w:ascii="宋体" w:hAnsi="宋体"/>
                <w:sz w:val="24"/>
              </w:rPr>
              <w:t>24 小时服务电话</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hint="eastAsia"/>
                <w:sz w:val="24"/>
              </w:rPr>
              <w:t>人    员</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w:t>
            </w:r>
            <w:r>
              <w:rPr>
                <w:rFonts w:ascii="宋体" w:hAnsi="宋体"/>
                <w:sz w:val="24"/>
              </w:rPr>
              <w:t>从业人员按照相关规定取得职业资格证书</w:t>
            </w:r>
            <w:r>
              <w:rPr>
                <w:rFonts w:hint="eastAsia" w:ascii="宋体" w:hAnsi="宋体"/>
                <w:sz w:val="24"/>
              </w:rPr>
              <w:t>。</w:t>
            </w:r>
          </w:p>
          <w:p>
            <w:pPr>
              <w:spacing w:line="400" w:lineRule="exact"/>
              <w:rPr>
                <w:rFonts w:ascii="宋体" w:hAnsi="宋体"/>
                <w:sz w:val="24"/>
              </w:rPr>
            </w:pPr>
            <w:r>
              <w:rPr>
                <w:rFonts w:hint="eastAsia" w:ascii="宋体" w:hAnsi="宋体"/>
                <w:sz w:val="24"/>
              </w:rPr>
              <w:t>2、实行项目经理责任制，一个物业管理区域配备1名项目负责人。项目负责人应取得自贡市物业服务项目经理证书或注册物业管理师执业资格证书。</w:t>
            </w:r>
          </w:p>
          <w:p>
            <w:pPr>
              <w:spacing w:line="400" w:lineRule="exact"/>
              <w:rPr>
                <w:rFonts w:ascii="宋体" w:hAnsi="宋体"/>
                <w:sz w:val="24"/>
              </w:rPr>
            </w:pPr>
            <w:r>
              <w:rPr>
                <w:rFonts w:hint="eastAsia" w:ascii="宋体" w:hAnsi="宋体"/>
                <w:sz w:val="24"/>
              </w:rPr>
              <w:t>3、从业人员及项目负责人应纳入自贡市物业服务信用信息档案管理。</w:t>
            </w:r>
          </w:p>
          <w:p>
            <w:pPr>
              <w:spacing w:line="400" w:lineRule="exact"/>
              <w:rPr>
                <w:rFonts w:ascii="宋体" w:hAnsi="宋体"/>
                <w:sz w:val="24"/>
              </w:rPr>
            </w:pPr>
            <w:r>
              <w:rPr>
                <w:rFonts w:hint="eastAsia" w:ascii="宋体" w:hAnsi="宋体"/>
                <w:sz w:val="24"/>
              </w:rPr>
              <w:t>4、项目物业服务中心配备有客户经理，每人管理户数应不高于400户。</w:t>
            </w:r>
          </w:p>
          <w:p>
            <w:pPr>
              <w:spacing w:line="400" w:lineRule="exact"/>
              <w:rPr>
                <w:rFonts w:ascii="宋体" w:hAnsi="宋体"/>
                <w:sz w:val="24"/>
              </w:rPr>
            </w:pPr>
            <w:r>
              <w:rPr>
                <w:rFonts w:hint="eastAsia" w:ascii="宋体" w:hAnsi="宋体"/>
                <w:sz w:val="24"/>
              </w:rPr>
              <w:t>5、</w:t>
            </w:r>
            <w:r>
              <w:rPr>
                <w:rFonts w:ascii="宋体" w:hAnsi="宋体"/>
                <w:sz w:val="24"/>
              </w:rPr>
              <w:t>从业人员</w:t>
            </w:r>
            <w:r>
              <w:rPr>
                <w:rFonts w:hint="eastAsia" w:ascii="宋体" w:hAnsi="宋体"/>
                <w:sz w:val="24"/>
              </w:rPr>
              <w:t>统一着装，</w:t>
            </w:r>
            <w:r>
              <w:rPr>
                <w:rFonts w:ascii="宋体" w:hAnsi="宋体"/>
                <w:sz w:val="24"/>
              </w:rPr>
              <w:t>佩戴标志</w:t>
            </w:r>
            <w:r>
              <w:rPr>
                <w:rFonts w:hint="eastAsia" w:ascii="宋体" w:hAnsi="宋体"/>
                <w:sz w:val="24"/>
              </w:rPr>
              <w:t>，</w:t>
            </w:r>
            <w:r>
              <w:rPr>
                <w:sz w:val="24"/>
              </w:rPr>
              <w:t>规范服务，语言文明，主动、热情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制</w:t>
            </w:r>
            <w:r>
              <w:rPr>
                <w:rFonts w:hint="eastAsia"/>
                <w:sz w:val="24"/>
              </w:rPr>
              <w:t xml:space="preserve">    </w:t>
            </w:r>
            <w:r>
              <w:rPr>
                <w:sz w:val="24"/>
              </w:rPr>
              <w:t>度</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1、有便民服务指南内容的业主手册。</w:t>
            </w:r>
          </w:p>
          <w:p>
            <w:pPr>
              <w:spacing w:line="400" w:lineRule="exact"/>
              <w:rPr>
                <w:rFonts w:ascii="宋体" w:hAnsi="宋体"/>
                <w:sz w:val="24"/>
              </w:rPr>
            </w:pPr>
            <w:r>
              <w:rPr>
                <w:rFonts w:hint="eastAsia" w:ascii="宋体" w:hAnsi="宋体"/>
                <w:sz w:val="24"/>
              </w:rPr>
              <w:t>2、有双方签订规范的（前期）物业服务合同，合同权利义务关系明确。</w:t>
            </w:r>
          </w:p>
          <w:p>
            <w:pPr>
              <w:spacing w:line="400" w:lineRule="exact"/>
              <w:rPr>
                <w:rFonts w:ascii="宋体" w:hAnsi="宋体"/>
                <w:sz w:val="24"/>
              </w:rPr>
            </w:pPr>
            <w:r>
              <w:rPr>
                <w:rFonts w:hint="eastAsia" w:ascii="宋体" w:hAnsi="宋体"/>
                <w:sz w:val="24"/>
              </w:rPr>
              <w:t>3、有</w:t>
            </w:r>
            <w:r>
              <w:rPr>
                <w:rFonts w:ascii="宋体" w:hAnsi="宋体"/>
                <w:sz w:val="24"/>
              </w:rPr>
              <w:t>共用部位及共用设施设备维修养护、消防安全防范、绿化养护、环境卫生、公共秩序维护等管理制度</w:t>
            </w:r>
            <w:r>
              <w:rPr>
                <w:rFonts w:hint="eastAsia" w:ascii="宋体" w:hAnsi="宋体"/>
                <w:sz w:val="24"/>
              </w:rPr>
              <w:t>。</w:t>
            </w:r>
          </w:p>
          <w:p>
            <w:pPr>
              <w:spacing w:line="400" w:lineRule="exact"/>
              <w:rPr>
                <w:rFonts w:ascii="宋体" w:hAnsi="宋体"/>
                <w:sz w:val="24"/>
              </w:rPr>
            </w:pPr>
            <w:r>
              <w:rPr>
                <w:rFonts w:hint="eastAsia" w:ascii="宋体" w:hAnsi="宋体"/>
                <w:sz w:val="24"/>
              </w:rPr>
              <w:t>4、有</w:t>
            </w:r>
            <w:r>
              <w:rPr>
                <w:rFonts w:ascii="宋体" w:hAnsi="宋体"/>
                <w:sz w:val="24"/>
              </w:rPr>
              <w:t>突发公共事件应急预案</w:t>
            </w:r>
            <w:r>
              <w:rPr>
                <w:rFonts w:hint="eastAsia" w:ascii="宋体" w:hAnsi="宋体"/>
                <w:sz w:val="24"/>
              </w:rPr>
              <w:t>。</w:t>
            </w:r>
          </w:p>
          <w:p>
            <w:pPr>
              <w:spacing w:line="400" w:lineRule="exact"/>
              <w:rPr>
                <w:rFonts w:ascii="宋体" w:hAnsi="宋体"/>
                <w:sz w:val="24"/>
              </w:rPr>
            </w:pPr>
            <w:r>
              <w:rPr>
                <w:rFonts w:hint="eastAsia" w:ascii="宋体" w:hAnsi="宋体"/>
                <w:sz w:val="24"/>
              </w:rPr>
              <w:t>5、有培训、考核制度。</w:t>
            </w:r>
          </w:p>
          <w:p>
            <w:pPr>
              <w:spacing w:line="400" w:lineRule="exact"/>
              <w:rPr>
                <w:rFonts w:ascii="宋体" w:hAnsi="宋体"/>
                <w:sz w:val="24"/>
              </w:rPr>
            </w:pPr>
            <w:r>
              <w:rPr>
                <w:rFonts w:hint="eastAsia" w:ascii="宋体" w:hAnsi="宋体"/>
                <w:sz w:val="24"/>
              </w:rPr>
              <w:t>6、有</w:t>
            </w:r>
            <w:r>
              <w:rPr>
                <w:rFonts w:ascii="宋体" w:hAnsi="宋体"/>
                <w:sz w:val="24"/>
              </w:rPr>
              <w:t>物业服务工作记录</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档</w:t>
            </w:r>
            <w:r>
              <w:rPr>
                <w:rFonts w:hint="eastAsia"/>
                <w:sz w:val="24"/>
              </w:rPr>
              <w:t xml:space="preserve">    </w:t>
            </w:r>
            <w:r>
              <w:rPr>
                <w:sz w:val="24"/>
              </w:rPr>
              <w:t>案</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w:t>
            </w:r>
            <w:r>
              <w:rPr>
                <w:rFonts w:ascii="宋体" w:hAnsi="宋体"/>
                <w:sz w:val="24"/>
              </w:rPr>
              <w:t>物业服务档案管理制度，</w:t>
            </w:r>
            <w:r>
              <w:rPr>
                <w:rFonts w:hint="eastAsia" w:ascii="宋体" w:hAnsi="宋体"/>
                <w:sz w:val="24"/>
              </w:rPr>
              <w:t>有电梯、消防等设施设备承接查验、运行、维修、养护档案资料。</w:t>
            </w:r>
          </w:p>
          <w:p>
            <w:pPr>
              <w:spacing w:line="400" w:lineRule="exact"/>
              <w:rPr>
                <w:rFonts w:ascii="宋体" w:hAnsi="宋体"/>
                <w:sz w:val="24"/>
              </w:rPr>
            </w:pPr>
            <w:r>
              <w:rPr>
                <w:rFonts w:hint="eastAsia" w:ascii="宋体" w:hAnsi="宋体"/>
                <w:sz w:val="24"/>
              </w:rPr>
              <w:t>2、</w:t>
            </w:r>
            <w:r>
              <w:rPr>
                <w:rFonts w:ascii="宋体" w:hAnsi="宋体"/>
                <w:sz w:val="24"/>
              </w:rPr>
              <w:t>档案资料管理规范、齐全、整洁、查阅方便</w:t>
            </w:r>
            <w:r>
              <w:rPr>
                <w:rFonts w:hint="eastAsia" w:ascii="宋体" w:hAnsi="宋体"/>
                <w:sz w:val="24"/>
              </w:rPr>
              <w:t>。</w:t>
            </w:r>
          </w:p>
          <w:p>
            <w:pPr>
              <w:spacing w:line="400" w:lineRule="exact"/>
              <w:rPr>
                <w:rFonts w:ascii="宋体" w:hAnsi="宋体"/>
                <w:sz w:val="24"/>
              </w:rPr>
            </w:pPr>
            <w:r>
              <w:rPr>
                <w:rFonts w:hint="eastAsia" w:ascii="宋体" w:hAnsi="宋体"/>
                <w:sz w:val="24"/>
              </w:rPr>
              <w:t>3、有</w:t>
            </w:r>
            <w:r>
              <w:rPr>
                <w:rFonts w:ascii="宋体" w:hAnsi="宋体"/>
                <w:sz w:val="24"/>
              </w:rPr>
              <w:t>档案管理人员</w:t>
            </w:r>
            <w:r>
              <w:rPr>
                <w:rFonts w:hint="eastAsia" w:ascii="宋体" w:hAnsi="宋体"/>
                <w:sz w:val="24"/>
              </w:rPr>
              <w:t>，并设置有档案资料室。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1276" w:type="dxa"/>
            <w:shd w:val="clear" w:color="auto" w:fill="auto"/>
            <w:vAlign w:val="center"/>
          </w:tcPr>
          <w:p>
            <w:pPr>
              <w:spacing w:line="400" w:lineRule="exact"/>
              <w:jc w:val="center"/>
              <w:rPr>
                <w:sz w:val="24"/>
              </w:rPr>
            </w:pPr>
            <w:r>
              <w:rPr>
                <w:sz w:val="24"/>
              </w:rPr>
              <w:t>标</w:t>
            </w:r>
            <w:r>
              <w:rPr>
                <w:rFonts w:hint="eastAsia"/>
                <w:sz w:val="24"/>
              </w:rPr>
              <w:t xml:space="preserve">    识</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1、重点部位按相关要求设置有安全警示标识、消防标识、导向标识、指示标识及其它标识。</w:t>
            </w:r>
          </w:p>
          <w:p>
            <w:pPr>
              <w:tabs>
                <w:tab w:val="left" w:pos="270"/>
              </w:tabs>
              <w:spacing w:line="400" w:lineRule="exact"/>
              <w:rPr>
                <w:rFonts w:ascii="宋体" w:hAnsi="宋体"/>
                <w:sz w:val="24"/>
              </w:rPr>
            </w:pPr>
            <w:r>
              <w:rPr>
                <w:rFonts w:hint="eastAsia" w:ascii="宋体" w:hAnsi="宋体"/>
                <w:sz w:val="24"/>
              </w:rPr>
              <w:t>2、有倡导文明、环保、健康生活的温馨提示标识。</w:t>
            </w:r>
          </w:p>
          <w:p>
            <w:pPr>
              <w:tabs>
                <w:tab w:val="left" w:pos="270"/>
              </w:tabs>
              <w:spacing w:line="400" w:lineRule="exact"/>
              <w:rPr>
                <w:rFonts w:ascii="宋体" w:hAnsi="宋体"/>
                <w:sz w:val="24"/>
              </w:rPr>
            </w:pPr>
            <w:r>
              <w:rPr>
                <w:rFonts w:hint="eastAsia" w:ascii="宋体" w:hAnsi="宋体"/>
                <w:sz w:val="24"/>
              </w:rPr>
              <w:t>3、房屋栋号、房号及公共配套设施、设备标识清晰、明显。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ascii="宋体" w:hAnsi="宋体"/>
                <w:sz w:val="24"/>
              </w:rPr>
              <w:t>客户服务</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1、每半年公示物业服务合同履行情况。</w:t>
            </w:r>
          </w:p>
          <w:p>
            <w:pPr>
              <w:spacing w:line="400" w:lineRule="exact"/>
              <w:rPr>
                <w:rFonts w:ascii="宋体" w:hAnsi="宋体"/>
                <w:sz w:val="24"/>
              </w:rPr>
            </w:pPr>
            <w:r>
              <w:rPr>
                <w:rFonts w:hint="eastAsia" w:ascii="宋体" w:hAnsi="宋体"/>
                <w:sz w:val="24"/>
              </w:rPr>
              <w:t>2、重要物业服务事项应在主要出入口、各楼单元门内以书面形式履行告知义务。</w:t>
            </w:r>
          </w:p>
          <w:p>
            <w:pPr>
              <w:spacing w:line="400" w:lineRule="exact"/>
              <w:rPr>
                <w:rFonts w:ascii="宋体" w:hAnsi="宋体"/>
                <w:sz w:val="24"/>
              </w:rPr>
            </w:pPr>
            <w:r>
              <w:rPr>
                <w:rFonts w:hint="eastAsia" w:ascii="宋体" w:hAnsi="宋体"/>
                <w:sz w:val="24"/>
              </w:rPr>
              <w:t>3、对违反治安、规划、环保等方面法律、法规规定的行为，应劝阻并报告相关行政主管部门。</w:t>
            </w:r>
          </w:p>
          <w:p>
            <w:pPr>
              <w:spacing w:line="400" w:lineRule="exact"/>
              <w:rPr>
                <w:rFonts w:ascii="宋体" w:hAnsi="宋体"/>
                <w:sz w:val="24"/>
              </w:rPr>
            </w:pPr>
            <w:r>
              <w:rPr>
                <w:rFonts w:hint="eastAsia" w:ascii="宋体" w:hAnsi="宋体"/>
                <w:sz w:val="24"/>
              </w:rPr>
              <w:t>4、水、电急修20 分钟内、其它报修按双方约定时间到达现场；由专项服务企业负责的设备设施应在30 分钟内告知。</w:t>
            </w:r>
          </w:p>
          <w:p>
            <w:pPr>
              <w:spacing w:line="400" w:lineRule="exact"/>
              <w:rPr>
                <w:rFonts w:ascii="宋体" w:hAnsi="宋体"/>
                <w:sz w:val="24"/>
              </w:rPr>
            </w:pPr>
            <w:r>
              <w:rPr>
                <w:rFonts w:hint="eastAsia" w:ascii="宋体" w:hAnsi="宋体"/>
                <w:sz w:val="24"/>
              </w:rPr>
              <w:t>5、业主或使用人提出的意见、建议、投诉在2 个工作日内回复；投诉回访率不低于80%。</w:t>
            </w:r>
          </w:p>
          <w:p>
            <w:pPr>
              <w:spacing w:line="400" w:lineRule="exact"/>
              <w:rPr>
                <w:rFonts w:ascii="宋体" w:hAnsi="宋体"/>
                <w:sz w:val="24"/>
              </w:rPr>
            </w:pPr>
            <w:r>
              <w:rPr>
                <w:rFonts w:hint="eastAsia" w:ascii="宋体" w:hAnsi="宋体"/>
                <w:sz w:val="24"/>
              </w:rPr>
              <w:t>6、每年组织1次满意度调查，客户满意率不低于80%。</w:t>
            </w:r>
          </w:p>
          <w:p>
            <w:pPr>
              <w:spacing w:line="400" w:lineRule="exact"/>
              <w:rPr>
                <w:rFonts w:ascii="宋体" w:hAnsi="宋体"/>
                <w:sz w:val="24"/>
              </w:rPr>
            </w:pPr>
            <w:r>
              <w:rPr>
                <w:rFonts w:hint="eastAsia" w:ascii="宋体" w:hAnsi="宋体"/>
                <w:sz w:val="24"/>
              </w:rPr>
              <w:t>7、有宠物管理制度与措施，设置宠物管理标识，严格管理，有园区犬只花名册。</w:t>
            </w:r>
          </w:p>
          <w:p>
            <w:pPr>
              <w:spacing w:line="400" w:lineRule="exact"/>
              <w:rPr>
                <w:rFonts w:ascii="宋体" w:hAnsi="宋体"/>
                <w:sz w:val="24"/>
              </w:rPr>
            </w:pPr>
            <w:r>
              <w:rPr>
                <w:rFonts w:hint="eastAsia" w:ascii="宋体" w:hAnsi="宋体"/>
                <w:sz w:val="24"/>
              </w:rPr>
              <w:t>8、出入口配置有便民服务推车，不少于3辆。</w:t>
            </w:r>
          </w:p>
          <w:p>
            <w:pPr>
              <w:spacing w:line="400" w:lineRule="exact"/>
              <w:rPr>
                <w:rFonts w:ascii="宋体" w:hAnsi="宋体"/>
                <w:sz w:val="24"/>
              </w:rPr>
            </w:pPr>
            <w:r>
              <w:rPr>
                <w:rFonts w:hint="eastAsia" w:ascii="宋体" w:hAnsi="宋体"/>
                <w:sz w:val="24"/>
              </w:rPr>
              <w:t>9、按约定投保物业共用部位、共用设施设备及公众责任保险。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ascii="宋体" w:hAnsi="宋体"/>
                <w:sz w:val="24"/>
              </w:rPr>
              <w:t>客户服务</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10、如有智能公共广播系统，播放广播与背景音乐。</w:t>
            </w:r>
          </w:p>
          <w:p>
            <w:pPr>
              <w:spacing w:line="400" w:lineRule="exact"/>
              <w:rPr>
                <w:rFonts w:ascii="宋体" w:hAnsi="宋体"/>
                <w:sz w:val="24"/>
              </w:rPr>
            </w:pPr>
            <w:r>
              <w:rPr>
                <w:rFonts w:hint="eastAsia" w:ascii="宋体" w:hAnsi="宋体"/>
                <w:sz w:val="24"/>
              </w:rPr>
              <w:t>11、公共卫生间能正常使用，公共卫生间内的残疾人无障碍设施使用情况良好，无侵占、损坏等现象。</w:t>
            </w:r>
          </w:p>
          <w:p>
            <w:pPr>
              <w:spacing w:line="400" w:lineRule="exact"/>
              <w:rPr>
                <w:rFonts w:ascii="宋体" w:hAnsi="宋体"/>
                <w:sz w:val="24"/>
              </w:rPr>
            </w:pPr>
            <w:r>
              <w:rPr>
                <w:rFonts w:hint="eastAsia" w:ascii="宋体" w:hAnsi="宋体"/>
                <w:sz w:val="24"/>
              </w:rPr>
              <w:t>12、提供特约服务。</w:t>
            </w:r>
          </w:p>
          <w:p>
            <w:pPr>
              <w:tabs>
                <w:tab w:val="left" w:pos="270"/>
              </w:tabs>
              <w:spacing w:line="400" w:lineRule="exact"/>
              <w:rPr>
                <w:rFonts w:ascii="宋体" w:hAnsi="宋体"/>
                <w:sz w:val="24"/>
              </w:rPr>
            </w:pPr>
            <w:r>
              <w:rPr>
                <w:rFonts w:hint="eastAsia" w:ascii="宋体" w:hAnsi="宋体"/>
                <w:sz w:val="24"/>
              </w:rPr>
              <w:t>13、接受委托，提供邮件代收服务。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ascii="宋体" w:hAnsi="宋体"/>
                <w:sz w:val="24"/>
              </w:rPr>
              <w:t>专项委托</w:t>
            </w:r>
          </w:p>
          <w:p>
            <w:pPr>
              <w:spacing w:line="400" w:lineRule="exact"/>
              <w:jc w:val="center"/>
              <w:rPr>
                <w:rFonts w:ascii="宋体" w:hAnsi="宋体"/>
                <w:sz w:val="24"/>
              </w:rPr>
            </w:pPr>
            <w:r>
              <w:rPr>
                <w:rFonts w:ascii="宋体" w:hAnsi="宋体"/>
                <w:sz w:val="24"/>
              </w:rPr>
              <w:t>服务管理</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1、签订有专项服务委托合同，明确各方权利义务。</w:t>
            </w:r>
          </w:p>
          <w:p>
            <w:pPr>
              <w:spacing w:line="400" w:lineRule="exact"/>
              <w:rPr>
                <w:rFonts w:ascii="宋体" w:hAnsi="宋体"/>
                <w:sz w:val="24"/>
              </w:rPr>
            </w:pPr>
            <w:r>
              <w:rPr>
                <w:rFonts w:hint="eastAsia" w:ascii="宋体" w:hAnsi="宋体"/>
                <w:sz w:val="24"/>
              </w:rPr>
              <w:t>2、专业服务企业应符合相关行政主管部门的资质要求；操作人员应持有相应的职业资格证书。</w:t>
            </w:r>
          </w:p>
          <w:p>
            <w:pPr>
              <w:spacing w:line="400" w:lineRule="exact"/>
              <w:rPr>
                <w:rFonts w:ascii="宋体" w:hAnsi="宋体"/>
                <w:sz w:val="24"/>
              </w:rPr>
            </w:pPr>
            <w:r>
              <w:rPr>
                <w:rFonts w:hint="eastAsia" w:ascii="宋体" w:hAnsi="宋体"/>
                <w:sz w:val="24"/>
              </w:rPr>
              <w:t>3、专业服务企业人员进入物业管理区域内应佩戴标志。</w:t>
            </w:r>
          </w:p>
          <w:p>
            <w:pPr>
              <w:spacing w:line="400" w:lineRule="exact"/>
              <w:rPr>
                <w:rFonts w:ascii="宋体" w:hAnsi="宋体"/>
                <w:sz w:val="24"/>
              </w:rPr>
            </w:pPr>
            <w:r>
              <w:rPr>
                <w:rFonts w:hint="eastAsia" w:ascii="宋体" w:hAnsi="宋体"/>
                <w:sz w:val="24"/>
              </w:rPr>
              <w:t>4、对专项委托服务有监督及评价机制，有监督评价记录。</w:t>
            </w:r>
          </w:p>
        </w:tc>
      </w:tr>
    </w:tbl>
    <w:p>
      <w:pPr>
        <w:pStyle w:val="18"/>
        <w:spacing w:before="156" w:after="156" w:line="400" w:lineRule="exact"/>
        <w:rPr>
          <w:sz w:val="24"/>
          <w:szCs w:val="24"/>
        </w:rPr>
      </w:pPr>
      <w:r>
        <w:rPr>
          <w:sz w:val="24"/>
          <w:szCs w:val="24"/>
        </w:rPr>
        <w:t>共用部位及共用设施设备运行</w:t>
      </w:r>
      <w:r>
        <w:rPr>
          <w:rFonts w:hint="eastAsia"/>
          <w:sz w:val="24"/>
          <w:szCs w:val="24"/>
        </w:rPr>
        <w:t>和</w:t>
      </w:r>
      <w:r>
        <w:rPr>
          <w:sz w:val="24"/>
          <w:szCs w:val="24"/>
        </w:rPr>
        <w:t>维修养护</w:t>
      </w:r>
    </w:p>
    <w:p>
      <w:pPr>
        <w:pStyle w:val="10"/>
        <w:spacing w:line="400" w:lineRule="exact"/>
        <w:ind w:firstLine="480"/>
        <w:rPr>
          <w:sz w:val="24"/>
          <w:szCs w:val="24"/>
        </w:rPr>
      </w:pPr>
      <w:r>
        <w:rPr>
          <w:rFonts w:hint="eastAsia"/>
          <w:sz w:val="24"/>
          <w:szCs w:val="24"/>
        </w:rPr>
        <w:t>应符合表14的规定。</w:t>
      </w:r>
    </w:p>
    <w:p>
      <w:pPr>
        <w:pStyle w:val="19"/>
        <w:spacing w:line="400" w:lineRule="exact"/>
        <w:rPr>
          <w:sz w:val="24"/>
          <w:szCs w:val="24"/>
        </w:rPr>
      </w:pPr>
      <w:r>
        <w:rPr>
          <w:sz w:val="24"/>
          <w:szCs w:val="24"/>
        </w:rPr>
        <w:t>共用部位及共用设施设备运行</w:t>
      </w:r>
      <w:r>
        <w:rPr>
          <w:rFonts w:hint="eastAsia"/>
          <w:sz w:val="24"/>
          <w:szCs w:val="24"/>
        </w:rPr>
        <w:t>和</w:t>
      </w:r>
      <w:r>
        <w:rPr>
          <w:sz w:val="24"/>
          <w:szCs w:val="24"/>
        </w:rPr>
        <w:t>维修养护</w:t>
      </w:r>
      <w:r>
        <w:rPr>
          <w:rFonts w:hint="eastAsia"/>
          <w:sz w:val="24"/>
          <w:szCs w:val="24"/>
        </w:rPr>
        <w:t>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09"/>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Ansi="宋体"/>
                <w:sz w:val="24"/>
              </w:rPr>
              <w:t>综合管理</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1、按照相关规定实施承接查验。</w:t>
            </w:r>
          </w:p>
          <w:p>
            <w:pPr>
              <w:spacing w:line="400" w:lineRule="exact"/>
              <w:rPr>
                <w:rFonts w:ascii="宋体" w:hAnsi="宋体"/>
                <w:sz w:val="24"/>
              </w:rPr>
            </w:pPr>
            <w:r>
              <w:rPr>
                <w:rFonts w:hint="eastAsia" w:ascii="宋体" w:hAnsi="宋体"/>
                <w:sz w:val="24"/>
              </w:rPr>
              <w:t>2、按照DB510100/T 054-2010的规定进行维修、更新、改造。</w:t>
            </w:r>
          </w:p>
          <w:p>
            <w:pPr>
              <w:spacing w:line="400" w:lineRule="exact"/>
              <w:rPr>
                <w:rFonts w:ascii="宋体" w:hAnsi="宋体"/>
                <w:sz w:val="24"/>
              </w:rPr>
            </w:pPr>
            <w:r>
              <w:rPr>
                <w:rFonts w:hint="eastAsia" w:ascii="宋体" w:hAnsi="宋体"/>
                <w:sz w:val="24"/>
              </w:rPr>
              <w:t>3、有房屋共用部位及共用设施设备的基础档案。</w:t>
            </w:r>
          </w:p>
          <w:p>
            <w:pPr>
              <w:spacing w:line="400" w:lineRule="exact"/>
              <w:rPr>
                <w:rFonts w:ascii="宋体" w:hAnsi="宋体"/>
                <w:sz w:val="24"/>
              </w:rPr>
            </w:pPr>
            <w:r>
              <w:rPr>
                <w:rFonts w:hint="eastAsia" w:ascii="宋体" w:hAnsi="宋体"/>
                <w:sz w:val="24"/>
              </w:rPr>
              <w:t>4、共用部位检查中发现的问题，应按照责任范围编制修缮计划，并按计划组织修缮。共用设施设备运行中出现的故障及检查中发现的问题，属于急修范围内，应在30分钟内组织到场维修。</w:t>
            </w:r>
          </w:p>
          <w:p>
            <w:pPr>
              <w:spacing w:line="400" w:lineRule="exact"/>
              <w:rPr>
                <w:rFonts w:ascii="宋体" w:hAnsi="宋体"/>
                <w:sz w:val="24"/>
              </w:rPr>
            </w:pPr>
            <w:r>
              <w:rPr>
                <w:rFonts w:hint="eastAsia" w:ascii="宋体" w:hAnsi="宋体"/>
                <w:sz w:val="24"/>
              </w:rPr>
              <w:t>5、按合同约定规范使用房屋专项维修资金，有紧急维修情形，按维修资金紧急使用预案实施维修。</w:t>
            </w:r>
          </w:p>
          <w:p>
            <w:pPr>
              <w:spacing w:line="400" w:lineRule="exact"/>
              <w:rPr>
                <w:rFonts w:ascii="宋体" w:hAnsi="宋体"/>
                <w:sz w:val="24"/>
              </w:rPr>
            </w:pPr>
            <w:r>
              <w:rPr>
                <w:rFonts w:hint="eastAsia" w:ascii="宋体" w:hAnsi="宋体"/>
                <w:sz w:val="24"/>
              </w:rPr>
              <w:t>6、每年第4季度制订出下一年度维修养护计划。</w:t>
            </w:r>
          </w:p>
          <w:p>
            <w:pPr>
              <w:spacing w:line="400" w:lineRule="exact"/>
              <w:rPr>
                <w:rFonts w:ascii="宋体" w:hAnsi="宋体"/>
                <w:sz w:val="24"/>
              </w:rPr>
            </w:pPr>
            <w:r>
              <w:rPr>
                <w:rFonts w:hint="eastAsia" w:ascii="宋体" w:hAnsi="宋体"/>
                <w:sz w:val="24"/>
              </w:rPr>
              <w:t>7、特种设备按照有关规定运行、维修养护和定期检测。</w:t>
            </w:r>
          </w:p>
          <w:p>
            <w:pPr>
              <w:spacing w:line="400" w:lineRule="exact"/>
              <w:rPr>
                <w:rFonts w:ascii="宋体" w:hAnsi="宋体"/>
                <w:sz w:val="24"/>
              </w:rPr>
            </w:pPr>
            <w:r>
              <w:rPr>
                <w:rFonts w:hint="eastAsia" w:ascii="宋体" w:hAnsi="宋体"/>
                <w:sz w:val="24"/>
              </w:rPr>
              <w:t>8、雷电、强降水、大风等极端天气前后有检查防范措施。</w:t>
            </w:r>
          </w:p>
          <w:p>
            <w:pPr>
              <w:spacing w:line="400" w:lineRule="exact"/>
              <w:rPr>
                <w:rFonts w:ascii="宋体" w:hAnsi="宋体"/>
                <w:sz w:val="24"/>
              </w:rPr>
            </w:pPr>
            <w:r>
              <w:rPr>
                <w:rFonts w:hint="eastAsia" w:ascii="宋体" w:hAnsi="宋体"/>
                <w:sz w:val="24"/>
              </w:rPr>
              <w:t>9、设备机房</w:t>
            </w:r>
          </w:p>
          <w:p>
            <w:pPr>
              <w:spacing w:line="400" w:lineRule="exact"/>
              <w:ind w:firstLine="360" w:firstLineChars="150"/>
              <w:rPr>
                <w:rFonts w:ascii="宋体" w:hAnsi="宋体"/>
                <w:sz w:val="24"/>
              </w:rPr>
            </w:pPr>
            <w:r>
              <w:rPr>
                <w:rFonts w:hint="eastAsia" w:ascii="宋体" w:hAnsi="宋体"/>
                <w:sz w:val="24"/>
              </w:rPr>
              <w:t>（1）每月清洁1 次，机房整洁有序，室内无杂物。</w:t>
            </w:r>
          </w:p>
          <w:p>
            <w:pPr>
              <w:spacing w:line="400" w:lineRule="exact"/>
              <w:ind w:firstLine="360" w:firstLineChars="150"/>
              <w:rPr>
                <w:rFonts w:ascii="宋体" w:hAnsi="宋体"/>
                <w:sz w:val="24"/>
              </w:rPr>
            </w:pPr>
            <w:r>
              <w:rPr>
                <w:rFonts w:hint="eastAsia" w:ascii="宋体" w:hAnsi="宋体"/>
                <w:sz w:val="24"/>
              </w:rPr>
              <w:t>（2）设有挡鼠板、鼠药盒或粘鼠板。</w:t>
            </w:r>
          </w:p>
          <w:p>
            <w:pPr>
              <w:spacing w:line="400" w:lineRule="exact"/>
              <w:ind w:firstLine="360" w:firstLineChars="150"/>
              <w:rPr>
                <w:rFonts w:hint="eastAsia" w:ascii="宋体" w:hAnsi="宋体"/>
                <w:sz w:val="24"/>
              </w:rPr>
            </w:pPr>
            <w:r>
              <w:rPr>
                <w:rFonts w:hint="eastAsia" w:ascii="宋体" w:hAnsi="宋体"/>
                <w:sz w:val="24"/>
              </w:rPr>
              <w:t>（3）在明显易取位置配备有符合规定的消防器材及专用工具，确保完好有效。</w:t>
            </w:r>
          </w:p>
          <w:p>
            <w:pPr>
              <w:spacing w:line="400" w:lineRule="exact"/>
              <w:ind w:firstLine="360" w:firstLineChars="150"/>
              <w:jc w:val="left"/>
              <w:rPr>
                <w:rFonts w:ascii="宋体" w:hAnsi="宋体"/>
                <w:sz w:val="24"/>
              </w:rPr>
            </w:pPr>
            <w:r>
              <w:rPr>
                <w:rFonts w:hint="eastAsia" w:ascii="宋体" w:hAnsi="宋体"/>
                <w:sz w:val="24"/>
              </w:rPr>
              <w:t>（4）设施设备标识、标牌齐全。</w:t>
            </w:r>
          </w:p>
          <w:p>
            <w:pPr>
              <w:spacing w:line="400" w:lineRule="exact"/>
              <w:ind w:firstLine="360" w:firstLineChars="150"/>
              <w:jc w:val="left"/>
              <w:rPr>
                <w:rFonts w:ascii="宋体" w:hAnsi="宋体"/>
                <w:sz w:val="24"/>
              </w:rPr>
            </w:pPr>
            <w:r>
              <w:rPr>
                <w:rFonts w:hint="eastAsia" w:ascii="宋体" w:hAnsi="宋体"/>
                <w:sz w:val="24"/>
              </w:rPr>
              <w:t>（5）张贴或悬挂相关制度、证书。</w:t>
            </w:r>
          </w:p>
          <w:p>
            <w:pPr>
              <w:spacing w:line="400" w:lineRule="exact"/>
              <w:ind w:firstLine="360" w:firstLineChars="150"/>
              <w:jc w:val="left"/>
              <w:rPr>
                <w:rFonts w:ascii="宋体" w:hAnsi="宋体"/>
                <w:sz w:val="24"/>
              </w:rPr>
            </w:pPr>
            <w:r>
              <w:rPr>
                <w:rFonts w:hint="eastAsia" w:ascii="宋体" w:hAnsi="宋体"/>
                <w:sz w:val="24"/>
              </w:rPr>
              <w:t>（6）记录齐全、完整。</w:t>
            </w:r>
          </w:p>
          <w:p>
            <w:pPr>
              <w:spacing w:line="400" w:lineRule="exact"/>
              <w:rPr>
                <w:rFonts w:ascii="宋体" w:hAnsi="宋体"/>
                <w:sz w:val="24"/>
              </w:rPr>
            </w:pPr>
            <w:r>
              <w:rPr>
                <w:rFonts w:hint="eastAsia" w:ascii="宋体" w:hAnsi="宋体"/>
                <w:sz w:val="24"/>
              </w:rPr>
              <w:t>10、运行、检查、维修养护记录应每月归档。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hAnsi="宋体"/>
                <w:sz w:val="24"/>
              </w:rPr>
            </w:pPr>
            <w:r>
              <w:rPr>
                <w:rFonts w:hAnsi="宋体"/>
                <w:sz w:val="24"/>
              </w:rPr>
              <w:t>共用部位</w:t>
            </w:r>
          </w:p>
        </w:tc>
        <w:tc>
          <w:tcPr>
            <w:tcW w:w="8081" w:type="dxa"/>
            <w:shd w:val="clear" w:color="auto" w:fill="auto"/>
            <w:vAlign w:val="center"/>
          </w:tcPr>
          <w:p>
            <w:pPr>
              <w:spacing w:line="400" w:lineRule="exact"/>
              <w:rPr>
                <w:rFonts w:hAnsi="宋体"/>
                <w:sz w:val="24"/>
              </w:rPr>
            </w:pPr>
            <w:r>
              <w:rPr>
                <w:rFonts w:hint="eastAsia" w:hAnsi="宋体"/>
                <w:sz w:val="24"/>
              </w:rPr>
              <w:t>1、</w:t>
            </w:r>
            <w:r>
              <w:rPr>
                <w:rFonts w:hAnsi="宋体"/>
                <w:sz w:val="24"/>
              </w:rPr>
              <w:t>房屋结构</w:t>
            </w:r>
          </w:p>
          <w:p>
            <w:pPr>
              <w:spacing w:line="400" w:lineRule="exact"/>
              <w:ind w:firstLine="480" w:firstLineChars="200"/>
              <w:rPr>
                <w:rFonts w:hAnsi="宋体"/>
                <w:sz w:val="24"/>
              </w:rPr>
            </w:pPr>
            <w:r>
              <w:rPr>
                <w:rFonts w:ascii="宋体" w:hAnsi="宋体"/>
                <w:sz w:val="24"/>
              </w:rPr>
              <w:t>每</w:t>
            </w:r>
            <w:r>
              <w:rPr>
                <w:rFonts w:hint="eastAsia" w:ascii="宋体" w:hAnsi="宋体"/>
                <w:sz w:val="24"/>
              </w:rPr>
              <w:t>季度巡</w:t>
            </w:r>
            <w:r>
              <w:rPr>
                <w:rFonts w:hint="eastAsia" w:hAnsi="宋体"/>
                <w:bCs/>
                <w:sz w:val="24"/>
              </w:rPr>
              <w:t>视</w:t>
            </w:r>
            <w:r>
              <w:rPr>
                <w:rFonts w:hAnsi="宋体"/>
                <w:sz w:val="24"/>
              </w:rPr>
              <w:t>1 次梁、板、柱等结构构件，外观出现变形、开裂等现象时，应</w:t>
            </w:r>
            <w:r>
              <w:rPr>
                <w:rFonts w:hint="eastAsia" w:ascii="宋体" w:hAnsi="宋体"/>
                <w:sz w:val="24"/>
              </w:rPr>
              <w:t>建议相关业主</w:t>
            </w:r>
            <w:r>
              <w:rPr>
                <w:rFonts w:hAnsi="宋体"/>
                <w:sz w:val="24"/>
              </w:rPr>
              <w:t>申请房屋安全鉴定，同时采取必要的防护措施。按照鉴定结果组织修缮。</w:t>
            </w:r>
          </w:p>
          <w:p>
            <w:pPr>
              <w:spacing w:line="400" w:lineRule="exact"/>
              <w:rPr>
                <w:rFonts w:hAnsi="宋体"/>
                <w:sz w:val="24"/>
              </w:rPr>
            </w:pPr>
            <w:r>
              <w:rPr>
                <w:rFonts w:hAnsi="宋体"/>
                <w:sz w:val="24"/>
              </w:rPr>
              <w:t>2</w:t>
            </w:r>
            <w:r>
              <w:rPr>
                <w:rFonts w:hint="eastAsia" w:hAnsi="宋体"/>
                <w:sz w:val="24"/>
              </w:rPr>
              <w:t>、</w:t>
            </w:r>
            <w:r>
              <w:rPr>
                <w:rFonts w:hAnsi="宋体"/>
                <w:sz w:val="24"/>
              </w:rPr>
              <w:t>建筑部件</w:t>
            </w:r>
          </w:p>
          <w:p>
            <w:pPr>
              <w:spacing w:line="400" w:lineRule="exact"/>
              <w:rPr>
                <w:rFonts w:hAnsi="宋体"/>
                <w:sz w:val="24"/>
              </w:rPr>
            </w:pPr>
            <w:r>
              <w:rPr>
                <w:rFonts w:hint="eastAsia" w:hAnsi="宋体"/>
                <w:sz w:val="24"/>
              </w:rPr>
              <w:t xml:space="preserve">   （</w:t>
            </w:r>
            <w:r>
              <w:rPr>
                <w:rFonts w:hAnsi="宋体"/>
                <w:sz w:val="24"/>
              </w:rPr>
              <w:t>1）每季度</w:t>
            </w:r>
            <w:r>
              <w:rPr>
                <w:rFonts w:hAnsi="宋体"/>
                <w:bCs/>
                <w:sz w:val="24"/>
              </w:rPr>
              <w:t>检查</w:t>
            </w:r>
            <w:r>
              <w:rPr>
                <w:rFonts w:hAnsi="宋体"/>
                <w:sz w:val="24"/>
              </w:rPr>
              <w:t>1 次外墙贴饰面或抹灰、屋檐、阳台、雨罩、空调室外机支撑构件等。</w:t>
            </w:r>
          </w:p>
          <w:p>
            <w:pPr>
              <w:spacing w:line="400" w:lineRule="exact"/>
              <w:rPr>
                <w:rFonts w:hAnsi="宋体"/>
                <w:sz w:val="24"/>
              </w:rPr>
            </w:pPr>
            <w:r>
              <w:rPr>
                <w:rFonts w:hint="eastAsia" w:hAnsi="宋体"/>
                <w:sz w:val="24"/>
              </w:rPr>
              <w:t xml:space="preserve">   （</w:t>
            </w:r>
            <w:r>
              <w:rPr>
                <w:rFonts w:hAnsi="宋体"/>
                <w:sz w:val="24"/>
              </w:rPr>
              <w:t>2）每</w:t>
            </w:r>
            <w:r>
              <w:rPr>
                <w:rFonts w:hint="eastAsia" w:hAnsi="宋体"/>
                <w:sz w:val="24"/>
              </w:rPr>
              <w:t>月</w:t>
            </w:r>
            <w:r>
              <w:rPr>
                <w:rFonts w:hAnsi="宋体"/>
                <w:sz w:val="24"/>
              </w:rPr>
              <w:t>巡查1 次共用部位的门、窗、玻璃等。</w:t>
            </w:r>
          </w:p>
          <w:p>
            <w:pPr>
              <w:spacing w:line="400" w:lineRule="exact"/>
              <w:rPr>
                <w:rFonts w:hAnsi="宋体"/>
                <w:sz w:val="24"/>
              </w:rPr>
            </w:pPr>
            <w:r>
              <w:rPr>
                <w:rFonts w:hint="eastAsia" w:hAnsi="宋体"/>
                <w:sz w:val="24"/>
              </w:rPr>
              <w:t xml:space="preserve">   （</w:t>
            </w:r>
            <w:r>
              <w:rPr>
                <w:rFonts w:hAnsi="宋体"/>
                <w:sz w:val="24"/>
              </w:rPr>
              <w:t>3）每</w:t>
            </w:r>
            <w:r>
              <w:rPr>
                <w:rFonts w:hint="eastAsia" w:hAnsi="宋体"/>
                <w:sz w:val="24"/>
              </w:rPr>
              <w:t>季度检</w:t>
            </w:r>
            <w:r>
              <w:rPr>
                <w:rFonts w:hAnsi="宋体"/>
                <w:sz w:val="24"/>
              </w:rPr>
              <w:t>查1 次共用部位的室内地面、墙面、天棚；室外屋面、散水等。</w:t>
            </w:r>
          </w:p>
          <w:p>
            <w:pPr>
              <w:spacing w:line="400" w:lineRule="exact"/>
              <w:rPr>
                <w:rFonts w:hint="eastAsia" w:hAnsi="宋体"/>
                <w:sz w:val="24"/>
              </w:rPr>
            </w:pPr>
            <w:r>
              <w:rPr>
                <w:rFonts w:hint="eastAsia" w:hAnsi="宋体"/>
                <w:sz w:val="24"/>
              </w:rPr>
              <w:t xml:space="preserve">   （</w:t>
            </w:r>
            <w:r>
              <w:rPr>
                <w:rFonts w:hAnsi="宋体"/>
                <w:sz w:val="24"/>
              </w:rPr>
              <w:t>4）每年汛前和强降雨后检查屋面防水和雨落管等。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gridSpan w:val="2"/>
            <w:shd w:val="clear" w:color="auto" w:fill="auto"/>
            <w:vAlign w:val="center"/>
          </w:tcPr>
          <w:p>
            <w:pPr>
              <w:spacing w:line="400" w:lineRule="exact"/>
              <w:jc w:val="center"/>
              <w:rPr>
                <w:rFonts w:ascii="宋体" w:hAnsi="宋体"/>
                <w:sz w:val="24"/>
              </w:rPr>
            </w:pPr>
            <w:r>
              <w:rPr>
                <w:rFonts w:hAnsi="宋体"/>
                <w:sz w:val="24"/>
              </w:rPr>
              <w:t>共用部位</w:t>
            </w:r>
          </w:p>
        </w:tc>
        <w:tc>
          <w:tcPr>
            <w:tcW w:w="8081" w:type="dxa"/>
            <w:shd w:val="clear" w:color="auto" w:fill="auto"/>
            <w:vAlign w:val="center"/>
          </w:tcPr>
          <w:p>
            <w:pPr>
              <w:spacing w:line="400" w:lineRule="exact"/>
              <w:rPr>
                <w:rFonts w:hAnsi="宋体"/>
                <w:sz w:val="24"/>
              </w:rPr>
            </w:pPr>
            <w:r>
              <w:rPr>
                <w:rFonts w:hAnsi="宋体"/>
                <w:sz w:val="24"/>
              </w:rPr>
              <w:t>3</w:t>
            </w:r>
            <w:r>
              <w:rPr>
                <w:rFonts w:hint="eastAsia" w:hAnsi="宋体"/>
                <w:sz w:val="24"/>
              </w:rPr>
              <w:t>、</w:t>
            </w:r>
            <w:r>
              <w:rPr>
                <w:rFonts w:hAnsi="宋体"/>
                <w:sz w:val="24"/>
              </w:rPr>
              <w:t>附属构筑物</w:t>
            </w:r>
          </w:p>
          <w:p>
            <w:pPr>
              <w:spacing w:line="400" w:lineRule="exact"/>
              <w:rPr>
                <w:rFonts w:hAnsi="宋体"/>
                <w:sz w:val="24"/>
              </w:rPr>
            </w:pPr>
            <w:r>
              <w:rPr>
                <w:rFonts w:hint="eastAsia" w:hAnsi="宋体"/>
                <w:sz w:val="24"/>
              </w:rPr>
              <w:t xml:space="preserve">   （</w:t>
            </w:r>
            <w:r>
              <w:rPr>
                <w:rFonts w:hAnsi="宋体"/>
                <w:sz w:val="24"/>
              </w:rPr>
              <w:t>1）每</w:t>
            </w:r>
            <w:r>
              <w:rPr>
                <w:rFonts w:hint="eastAsia" w:hAnsi="宋体"/>
                <w:sz w:val="24"/>
              </w:rPr>
              <w:t>月</w:t>
            </w:r>
            <w:r>
              <w:rPr>
                <w:rFonts w:hAnsi="宋体"/>
                <w:sz w:val="24"/>
              </w:rPr>
              <w:t>巡查1 次道路、场地、阶梯及扶手、侧石、管井、沟渠等。</w:t>
            </w:r>
          </w:p>
          <w:p>
            <w:pPr>
              <w:spacing w:line="400" w:lineRule="exact"/>
              <w:rPr>
                <w:rFonts w:hAnsi="宋体"/>
                <w:sz w:val="24"/>
              </w:rPr>
            </w:pPr>
            <w:r>
              <w:rPr>
                <w:rFonts w:hint="eastAsia" w:hAnsi="宋体"/>
                <w:sz w:val="24"/>
              </w:rPr>
              <w:t xml:space="preserve">   （</w:t>
            </w:r>
            <w:r>
              <w:rPr>
                <w:rFonts w:hAnsi="宋体"/>
                <w:sz w:val="24"/>
              </w:rPr>
              <w:t>2）每</w:t>
            </w:r>
            <w:r>
              <w:rPr>
                <w:rFonts w:hint="eastAsia" w:hAnsi="宋体"/>
                <w:sz w:val="24"/>
              </w:rPr>
              <w:t>季度</w:t>
            </w:r>
            <w:r>
              <w:rPr>
                <w:rFonts w:hAnsi="宋体"/>
                <w:sz w:val="24"/>
              </w:rPr>
              <w:t>检查1 次雨、污水管井等。</w:t>
            </w:r>
          </w:p>
          <w:p>
            <w:pPr>
              <w:spacing w:line="400" w:lineRule="exact"/>
              <w:rPr>
                <w:rFonts w:hAnsi="宋体"/>
                <w:sz w:val="24"/>
              </w:rPr>
            </w:pPr>
            <w:r>
              <w:rPr>
                <w:rFonts w:hint="eastAsia" w:hAnsi="宋体"/>
                <w:sz w:val="24"/>
              </w:rPr>
              <w:t xml:space="preserve">   （</w:t>
            </w:r>
            <w:r>
              <w:rPr>
                <w:rFonts w:hAnsi="宋体"/>
                <w:sz w:val="24"/>
              </w:rPr>
              <w:t>3）每</w:t>
            </w:r>
            <w:r>
              <w:rPr>
                <w:rFonts w:hint="eastAsia" w:hAnsi="宋体"/>
                <w:sz w:val="24"/>
              </w:rPr>
              <w:t>月</w:t>
            </w:r>
            <w:r>
              <w:rPr>
                <w:rFonts w:hAnsi="宋体"/>
                <w:sz w:val="24"/>
              </w:rPr>
              <w:t>巡查1 次大门、围墙、围栏等。</w:t>
            </w:r>
          </w:p>
          <w:p>
            <w:pPr>
              <w:spacing w:line="400" w:lineRule="exact"/>
              <w:ind w:firstLine="360" w:firstLineChars="150"/>
              <w:rPr>
                <w:rFonts w:hAnsi="宋体"/>
                <w:sz w:val="24"/>
              </w:rPr>
            </w:pPr>
            <w:r>
              <w:rPr>
                <w:rFonts w:hint="eastAsia" w:hAnsi="宋体"/>
                <w:sz w:val="24"/>
              </w:rPr>
              <w:t>（</w:t>
            </w:r>
            <w:r>
              <w:rPr>
                <w:rFonts w:hAnsi="宋体"/>
                <w:sz w:val="24"/>
              </w:rPr>
              <w:t>4）每</w:t>
            </w:r>
            <w:r>
              <w:rPr>
                <w:rFonts w:hint="eastAsia" w:hAnsi="宋体"/>
                <w:sz w:val="24"/>
              </w:rPr>
              <w:t>月</w:t>
            </w:r>
            <w:r>
              <w:rPr>
                <w:rFonts w:hAnsi="宋体"/>
                <w:sz w:val="24"/>
              </w:rPr>
              <w:t>巡查1 次休闲椅、凉亭、雕塑、景观小品等</w:t>
            </w:r>
            <w:r>
              <w:rPr>
                <w:rFonts w:hint="eastAsia" w:hAnsi="宋体"/>
                <w:sz w:val="24"/>
              </w:rPr>
              <w:t>。</w:t>
            </w:r>
          </w:p>
          <w:p>
            <w:pPr>
              <w:spacing w:line="400" w:lineRule="exact"/>
              <w:rPr>
                <w:rFonts w:hAnsi="宋体"/>
                <w:sz w:val="24"/>
              </w:rPr>
            </w:pPr>
            <w:r>
              <w:rPr>
                <w:rFonts w:hint="eastAsia" w:hAnsi="宋体"/>
                <w:sz w:val="24"/>
              </w:rPr>
              <w:t xml:space="preserve">   （5</w:t>
            </w:r>
            <w:r>
              <w:rPr>
                <w:rFonts w:hAnsi="宋体"/>
                <w:sz w:val="24"/>
              </w:rPr>
              <w:t>）每年检测1 次防雷装置。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7" w:leftChars="-51"/>
              <w:jc w:val="center"/>
              <w:rPr>
                <w:sz w:val="24"/>
              </w:rPr>
            </w:pPr>
            <w:r>
              <w:rPr>
                <w:rFonts w:hint="eastAsia"/>
                <w:sz w:val="24"/>
              </w:rPr>
              <w:t>共用设施设备</w:t>
            </w:r>
          </w:p>
          <w:p>
            <w:pPr>
              <w:spacing w:line="400" w:lineRule="exact"/>
              <w:jc w:val="center"/>
              <w:rPr>
                <w:rFonts w:ascii="宋体" w:hAnsi="宋体"/>
                <w:sz w:val="24"/>
              </w:rPr>
            </w:pPr>
          </w:p>
        </w:tc>
        <w:tc>
          <w:tcPr>
            <w:tcW w:w="709" w:type="dxa"/>
            <w:shd w:val="clear" w:color="auto" w:fill="auto"/>
            <w:vAlign w:val="center"/>
          </w:tcPr>
          <w:p>
            <w:pPr>
              <w:tabs>
                <w:tab w:val="left" w:pos="493"/>
              </w:tabs>
              <w:spacing w:line="400" w:lineRule="exact"/>
              <w:ind w:left="-107" w:leftChars="-51" w:right="-107" w:rightChars="-51"/>
              <w:jc w:val="center"/>
              <w:rPr>
                <w:rFonts w:hAnsi="宋体"/>
                <w:sz w:val="24"/>
              </w:rPr>
            </w:pPr>
            <w:r>
              <w:rPr>
                <w:rFonts w:hAnsi="宋体"/>
                <w:sz w:val="24"/>
              </w:rPr>
              <w:t>供水</w:t>
            </w:r>
          </w:p>
          <w:p>
            <w:pPr>
              <w:tabs>
                <w:tab w:val="left" w:pos="493"/>
              </w:tabs>
              <w:spacing w:line="400" w:lineRule="exact"/>
              <w:ind w:left="-107" w:leftChars="-51" w:right="-107" w:rightChars="-51"/>
              <w:jc w:val="center"/>
              <w:rPr>
                <w:rFonts w:hAnsi="宋体"/>
                <w:sz w:val="24"/>
              </w:rPr>
            </w:pPr>
            <w:r>
              <w:rPr>
                <w:rFonts w:hint="eastAsia" w:hAnsi="宋体"/>
                <w:sz w:val="24"/>
              </w:rPr>
              <w:t>系统</w:t>
            </w:r>
          </w:p>
        </w:tc>
        <w:tc>
          <w:tcPr>
            <w:tcW w:w="8081" w:type="dxa"/>
            <w:shd w:val="clear" w:color="auto" w:fill="auto"/>
            <w:vAlign w:val="top"/>
          </w:tcPr>
          <w:p>
            <w:pPr>
              <w:spacing w:line="400" w:lineRule="exact"/>
              <w:rPr>
                <w:rFonts w:ascii="宋体" w:hAnsi="宋体" w:cs="Arial"/>
                <w:sz w:val="24"/>
              </w:rPr>
            </w:pPr>
            <w:r>
              <w:rPr>
                <w:rFonts w:hint="eastAsia" w:ascii="宋体" w:hAnsi="宋体" w:cs="Arial"/>
                <w:sz w:val="24"/>
              </w:rPr>
              <w:t>1、每半年至少应对二次供水设施进行1次清洗消毒，水质符合GB 5749的要求。</w:t>
            </w:r>
          </w:p>
          <w:p>
            <w:pPr>
              <w:spacing w:line="400" w:lineRule="exact"/>
              <w:rPr>
                <w:rFonts w:ascii="宋体" w:hAnsi="宋体"/>
                <w:sz w:val="24"/>
              </w:rPr>
            </w:pPr>
            <w:r>
              <w:rPr>
                <w:rFonts w:hint="eastAsia" w:ascii="宋体" w:hAnsi="宋体"/>
                <w:sz w:val="24"/>
              </w:rPr>
              <w:t>2、每日巡检1次供水设施，发现跑冒滴漏现象及时解决。</w:t>
            </w:r>
          </w:p>
          <w:p>
            <w:pPr>
              <w:spacing w:line="400" w:lineRule="exact"/>
              <w:rPr>
                <w:rFonts w:ascii="宋体" w:hAnsi="宋体"/>
                <w:sz w:val="24"/>
              </w:rPr>
            </w:pPr>
            <w:r>
              <w:rPr>
                <w:rFonts w:hint="eastAsia" w:ascii="宋体" w:hAnsi="宋体"/>
                <w:sz w:val="24"/>
              </w:rPr>
              <w:t>3、</w:t>
            </w:r>
            <w:r>
              <w:rPr>
                <w:rFonts w:ascii="宋体" w:hAnsi="宋体"/>
                <w:sz w:val="24"/>
              </w:rPr>
              <w:t>每日巡视1 次水箱间、水泵房，检查设备运行状况</w:t>
            </w:r>
            <w:r>
              <w:rPr>
                <w:rFonts w:hint="eastAsia" w:ascii="宋体" w:hAnsi="宋体"/>
                <w:sz w:val="24"/>
              </w:rPr>
              <w:t>。</w:t>
            </w:r>
          </w:p>
          <w:p>
            <w:pPr>
              <w:spacing w:line="400" w:lineRule="exact"/>
              <w:rPr>
                <w:rFonts w:ascii="宋体" w:hAnsi="宋体"/>
                <w:sz w:val="24"/>
              </w:rPr>
            </w:pPr>
            <w:r>
              <w:rPr>
                <w:rFonts w:hint="eastAsia" w:ascii="宋体" w:hAnsi="宋体"/>
                <w:sz w:val="24"/>
              </w:rPr>
              <w:t>4、</w:t>
            </w:r>
            <w:r>
              <w:rPr>
                <w:rFonts w:ascii="宋体" w:hAnsi="宋体"/>
                <w:sz w:val="24"/>
              </w:rPr>
              <w:t>水箱、蓄水池盖板应保持完好并加锁，钥匙由专人保管；溢流管口、透气口应安装金属防护网并保持完好。</w:t>
            </w:r>
          </w:p>
          <w:p>
            <w:pPr>
              <w:spacing w:line="400" w:lineRule="exact"/>
              <w:rPr>
                <w:rFonts w:ascii="宋体" w:hAnsi="宋体"/>
                <w:sz w:val="24"/>
              </w:rPr>
            </w:pPr>
            <w:r>
              <w:rPr>
                <w:rFonts w:hint="eastAsia" w:ascii="宋体" w:hAnsi="宋体"/>
                <w:sz w:val="24"/>
              </w:rPr>
              <w:t>5、不具备自动切换功能的，</w:t>
            </w:r>
            <w:r>
              <w:rPr>
                <w:rFonts w:ascii="宋体" w:hAnsi="宋体"/>
                <w:sz w:val="24"/>
              </w:rPr>
              <w:t>每半年</w:t>
            </w:r>
            <w:r>
              <w:rPr>
                <w:rFonts w:hint="eastAsia" w:ascii="宋体" w:hAnsi="宋体"/>
                <w:sz w:val="24"/>
              </w:rPr>
              <w:t>手动</w:t>
            </w:r>
            <w:r>
              <w:rPr>
                <w:rFonts w:ascii="宋体" w:hAnsi="宋体"/>
                <w:sz w:val="24"/>
              </w:rPr>
              <w:t>切换1 次备用水泵</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567" w:type="dxa"/>
            <w:vMerge w:val="continue"/>
            <w:shd w:val="clear" w:color="auto" w:fill="auto"/>
            <w:vAlign w:val="center"/>
          </w:tcPr>
          <w:p>
            <w:pPr>
              <w:spacing w:line="400" w:lineRule="exact"/>
              <w:jc w:val="center"/>
              <w:rPr>
                <w:sz w:val="24"/>
              </w:rPr>
            </w:pPr>
          </w:p>
        </w:tc>
        <w:tc>
          <w:tcPr>
            <w:tcW w:w="709" w:type="dxa"/>
            <w:shd w:val="clear" w:color="auto" w:fill="auto"/>
            <w:vAlign w:val="center"/>
          </w:tcPr>
          <w:p>
            <w:pPr>
              <w:tabs>
                <w:tab w:val="left" w:pos="493"/>
              </w:tabs>
              <w:spacing w:line="400" w:lineRule="exact"/>
              <w:ind w:left="-107" w:leftChars="-51" w:right="-107" w:rightChars="-51"/>
              <w:jc w:val="center"/>
              <w:rPr>
                <w:rFonts w:hAnsi="宋体"/>
                <w:sz w:val="24"/>
              </w:rPr>
            </w:pPr>
            <w:r>
              <w:rPr>
                <w:rFonts w:hAnsi="宋体"/>
                <w:sz w:val="24"/>
              </w:rPr>
              <w:t>排水</w:t>
            </w:r>
          </w:p>
          <w:p>
            <w:pPr>
              <w:tabs>
                <w:tab w:val="left" w:pos="493"/>
              </w:tabs>
              <w:spacing w:line="400" w:lineRule="exact"/>
              <w:ind w:left="-107" w:leftChars="-51" w:right="-107" w:rightChars="-51"/>
              <w:jc w:val="center"/>
              <w:rPr>
                <w:rFonts w:hAnsi="宋体"/>
                <w:sz w:val="24"/>
              </w:rPr>
            </w:pPr>
            <w:r>
              <w:rPr>
                <w:rFonts w:hAnsi="宋体"/>
                <w:sz w:val="24"/>
              </w:rPr>
              <w:t>系统</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1、有防汛预案，每年至少组织1次演练。</w:t>
            </w:r>
          </w:p>
          <w:p>
            <w:pPr>
              <w:spacing w:line="400" w:lineRule="exact"/>
              <w:rPr>
                <w:rFonts w:ascii="宋体" w:hAnsi="宋体"/>
                <w:sz w:val="24"/>
              </w:rPr>
            </w:pPr>
            <w:r>
              <w:rPr>
                <w:rFonts w:hint="eastAsia" w:ascii="宋体" w:hAnsi="宋体"/>
                <w:sz w:val="24"/>
              </w:rPr>
              <w:t>2、配备有防汛物资（沙袋、雨具、照明工具、抽水泵等）。</w:t>
            </w:r>
          </w:p>
          <w:p>
            <w:pPr>
              <w:spacing w:line="400" w:lineRule="exact"/>
              <w:rPr>
                <w:rFonts w:ascii="宋体" w:hAnsi="宋体"/>
                <w:sz w:val="24"/>
              </w:rPr>
            </w:pPr>
            <w:r>
              <w:rPr>
                <w:rFonts w:hint="eastAsia" w:ascii="宋体" w:hAnsi="宋体"/>
                <w:sz w:val="24"/>
              </w:rPr>
              <w:t>3、排水设施：每年汛前对雨、污水井、屋面雨水口等设施进行检查，组织清理、疏通。</w:t>
            </w:r>
          </w:p>
          <w:p>
            <w:pPr>
              <w:spacing w:line="400" w:lineRule="exact"/>
              <w:rPr>
                <w:rFonts w:ascii="宋体" w:hAnsi="宋体"/>
                <w:sz w:val="24"/>
              </w:rPr>
            </w:pPr>
            <w:r>
              <w:rPr>
                <w:rFonts w:hint="eastAsia" w:ascii="宋体" w:hAnsi="宋体"/>
                <w:sz w:val="24"/>
              </w:rPr>
              <w:t>4、污水泵：汛期每日巡视1 次，平时每月巡视1 次，检查设备运行状态；每月进行1 次手动启动测试；每年养护1 次。</w:t>
            </w:r>
          </w:p>
          <w:p>
            <w:pPr>
              <w:spacing w:line="400" w:lineRule="exact"/>
              <w:rPr>
                <w:rFonts w:ascii="宋体" w:hAnsi="宋体"/>
                <w:sz w:val="24"/>
              </w:rPr>
            </w:pPr>
            <w:r>
              <w:rPr>
                <w:rFonts w:hint="eastAsia" w:ascii="宋体" w:hAnsi="宋体"/>
                <w:sz w:val="24"/>
              </w:rPr>
              <w:t>5、化粪池：每半年清掏1 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sz w:val="24"/>
              </w:rPr>
            </w:pPr>
          </w:p>
        </w:tc>
        <w:tc>
          <w:tcPr>
            <w:tcW w:w="709" w:type="dxa"/>
            <w:shd w:val="clear" w:color="auto" w:fill="auto"/>
            <w:vAlign w:val="center"/>
          </w:tcPr>
          <w:p>
            <w:pPr>
              <w:tabs>
                <w:tab w:val="left" w:pos="493"/>
              </w:tabs>
              <w:spacing w:line="400" w:lineRule="exact"/>
              <w:ind w:left="-107" w:leftChars="-51" w:right="-107" w:rightChars="-51"/>
              <w:jc w:val="center"/>
              <w:rPr>
                <w:rFonts w:hAnsi="宋体"/>
                <w:sz w:val="24"/>
              </w:rPr>
            </w:pPr>
            <w:r>
              <w:rPr>
                <w:rFonts w:hint="eastAsia" w:hAnsi="宋体"/>
                <w:sz w:val="24"/>
              </w:rPr>
              <w:t>供配</w:t>
            </w:r>
          </w:p>
          <w:p>
            <w:pPr>
              <w:tabs>
                <w:tab w:val="left" w:pos="493"/>
              </w:tabs>
              <w:spacing w:line="400" w:lineRule="exact"/>
              <w:ind w:left="-107" w:leftChars="-51" w:right="-107" w:rightChars="-51"/>
              <w:jc w:val="center"/>
              <w:rPr>
                <w:rFonts w:hAnsi="宋体"/>
                <w:sz w:val="24"/>
              </w:rPr>
            </w:pPr>
            <w:r>
              <w:rPr>
                <w:rFonts w:hint="eastAsia" w:hAnsi="宋体"/>
                <w:sz w:val="24"/>
              </w:rPr>
              <w:t>电系</w:t>
            </w:r>
          </w:p>
          <w:p>
            <w:pPr>
              <w:tabs>
                <w:tab w:val="left" w:pos="493"/>
              </w:tabs>
              <w:spacing w:line="400" w:lineRule="exact"/>
              <w:ind w:left="-107" w:leftChars="-51" w:right="-107" w:rightChars="-51"/>
              <w:jc w:val="center"/>
              <w:rPr>
                <w:rFonts w:hAnsi="宋体"/>
                <w:sz w:val="24"/>
              </w:rPr>
            </w:pPr>
            <w:r>
              <w:rPr>
                <w:rFonts w:hint="eastAsia" w:hAnsi="宋体"/>
                <w:sz w:val="24"/>
              </w:rPr>
              <w:t>统及</w:t>
            </w:r>
          </w:p>
          <w:p>
            <w:pPr>
              <w:tabs>
                <w:tab w:val="left" w:pos="493"/>
              </w:tabs>
              <w:spacing w:line="400" w:lineRule="exact"/>
              <w:ind w:left="-107" w:leftChars="-51" w:right="-107" w:rightChars="-51"/>
              <w:jc w:val="center"/>
              <w:rPr>
                <w:rFonts w:ascii="宋体" w:hAnsi="宋体"/>
                <w:sz w:val="24"/>
              </w:rPr>
            </w:pPr>
            <w:r>
              <w:rPr>
                <w:rFonts w:hint="eastAsia" w:hAnsi="宋体"/>
                <w:sz w:val="24"/>
              </w:rPr>
              <w:t>照明</w:t>
            </w:r>
          </w:p>
        </w:tc>
        <w:tc>
          <w:tcPr>
            <w:tcW w:w="8081" w:type="dxa"/>
            <w:shd w:val="clear" w:color="auto" w:fill="auto"/>
            <w:vAlign w:val="center"/>
          </w:tcPr>
          <w:p>
            <w:pPr>
              <w:spacing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楼内照明</w:t>
            </w:r>
            <w:r>
              <w:rPr>
                <w:rFonts w:hint="eastAsia" w:ascii="宋体" w:hAnsi="宋体"/>
                <w:sz w:val="24"/>
              </w:rPr>
              <w:t>：</w:t>
            </w:r>
            <w:r>
              <w:rPr>
                <w:rFonts w:ascii="宋体" w:hAnsi="宋体"/>
                <w:sz w:val="24"/>
              </w:rPr>
              <w:t>每</w:t>
            </w:r>
            <w:r>
              <w:rPr>
                <w:rFonts w:hint="eastAsia" w:ascii="宋体" w:hAnsi="宋体"/>
                <w:sz w:val="24"/>
              </w:rPr>
              <w:t>周</w:t>
            </w:r>
            <w:r>
              <w:rPr>
                <w:rFonts w:ascii="宋体" w:hAnsi="宋体"/>
                <w:sz w:val="24"/>
              </w:rPr>
              <w:t>巡视</w:t>
            </w:r>
            <w:r>
              <w:rPr>
                <w:rFonts w:hint="eastAsia" w:ascii="宋体" w:hAnsi="宋体"/>
                <w:sz w:val="24"/>
              </w:rPr>
              <w:t>2</w:t>
            </w:r>
            <w:r>
              <w:rPr>
                <w:rFonts w:ascii="宋体" w:hAnsi="宋体"/>
                <w:sz w:val="24"/>
              </w:rPr>
              <w:t xml:space="preserve"> 次，一般故障</w:t>
            </w:r>
            <w:r>
              <w:rPr>
                <w:rFonts w:hint="eastAsia" w:ascii="宋体" w:hAnsi="宋体"/>
                <w:sz w:val="24"/>
              </w:rPr>
              <w:t>1</w:t>
            </w:r>
            <w:r>
              <w:rPr>
                <w:rFonts w:ascii="宋体" w:hAnsi="宋体"/>
                <w:sz w:val="24"/>
              </w:rPr>
              <w:t xml:space="preserve"> 日内修复；复杂故障</w:t>
            </w:r>
            <w:r>
              <w:rPr>
                <w:rFonts w:hint="eastAsia" w:ascii="宋体" w:hAnsi="宋体"/>
                <w:sz w:val="24"/>
              </w:rPr>
              <w:t>5日</w:t>
            </w:r>
            <w:r>
              <w:rPr>
                <w:rFonts w:ascii="宋体" w:hAnsi="宋体"/>
                <w:sz w:val="24"/>
              </w:rPr>
              <w:t>内修复。</w:t>
            </w:r>
          </w:p>
          <w:p>
            <w:pPr>
              <w:spacing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楼外照明</w:t>
            </w:r>
            <w:r>
              <w:rPr>
                <w:rFonts w:hint="eastAsia" w:ascii="宋体" w:hAnsi="宋体"/>
                <w:sz w:val="24"/>
              </w:rPr>
              <w:t>：</w:t>
            </w:r>
            <w:r>
              <w:rPr>
                <w:rFonts w:ascii="宋体" w:hAnsi="宋体"/>
                <w:sz w:val="24"/>
              </w:rPr>
              <w:t>每周巡视1 次，一般故障</w:t>
            </w:r>
            <w:r>
              <w:rPr>
                <w:rFonts w:hint="eastAsia" w:ascii="宋体" w:hAnsi="宋体"/>
                <w:sz w:val="24"/>
              </w:rPr>
              <w:t>1</w:t>
            </w:r>
            <w:r>
              <w:rPr>
                <w:rFonts w:ascii="宋体" w:hAnsi="宋体"/>
                <w:sz w:val="24"/>
              </w:rPr>
              <w:t>日内修复；复杂故障</w:t>
            </w:r>
            <w:r>
              <w:rPr>
                <w:rFonts w:hint="eastAsia" w:ascii="宋体" w:hAnsi="宋体"/>
                <w:sz w:val="24"/>
              </w:rPr>
              <w:t>1</w:t>
            </w:r>
            <w:r>
              <w:rPr>
                <w:rFonts w:ascii="宋体" w:hAnsi="宋体"/>
                <w:sz w:val="24"/>
              </w:rPr>
              <w:t xml:space="preserve"> 周内修复</w:t>
            </w:r>
            <w:r>
              <w:rPr>
                <w:rFonts w:hint="eastAsia" w:ascii="宋体" w:hAnsi="宋体"/>
                <w:sz w:val="24"/>
              </w:rPr>
              <w:t>；每月调整1次时间控制器。</w:t>
            </w:r>
          </w:p>
          <w:p>
            <w:pPr>
              <w:spacing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应急照明</w:t>
            </w:r>
            <w:r>
              <w:rPr>
                <w:rFonts w:hint="eastAsia" w:ascii="宋体" w:hAnsi="宋体"/>
                <w:sz w:val="24"/>
              </w:rPr>
              <w:t>：</w:t>
            </w:r>
            <w:r>
              <w:rPr>
                <w:rFonts w:ascii="宋体" w:hAnsi="宋体"/>
                <w:sz w:val="24"/>
              </w:rPr>
              <w:t>每日巡视1 次，发现故障，</w:t>
            </w:r>
            <w:r>
              <w:rPr>
                <w:rFonts w:hint="eastAsia" w:ascii="宋体" w:hAnsi="宋体"/>
                <w:sz w:val="24"/>
              </w:rPr>
              <w:t>30分钟内组织维修</w:t>
            </w:r>
            <w:r>
              <w:rPr>
                <w:rFonts w:ascii="宋体" w:hAnsi="宋体"/>
                <w:sz w:val="24"/>
              </w:rPr>
              <w:t>。</w:t>
            </w:r>
          </w:p>
          <w:p>
            <w:pPr>
              <w:spacing w:line="400" w:lineRule="exact"/>
              <w:rPr>
                <w:rFonts w:ascii="宋体" w:hAnsi="宋体"/>
                <w:sz w:val="24"/>
              </w:rPr>
            </w:pPr>
            <w:r>
              <w:rPr>
                <w:rFonts w:ascii="宋体" w:hAnsi="宋体"/>
                <w:sz w:val="24"/>
              </w:rPr>
              <w:t>4</w:t>
            </w:r>
            <w:r>
              <w:rPr>
                <w:rFonts w:hint="eastAsia" w:ascii="宋体" w:hAnsi="宋体"/>
                <w:sz w:val="24"/>
              </w:rPr>
              <w:t>、</w:t>
            </w:r>
            <w:r>
              <w:rPr>
                <w:rFonts w:ascii="宋体" w:hAnsi="宋体"/>
                <w:sz w:val="24"/>
              </w:rPr>
              <w:t>低压柜</w:t>
            </w:r>
            <w:r>
              <w:rPr>
                <w:rFonts w:hint="eastAsia" w:ascii="宋体" w:hAnsi="宋体"/>
                <w:sz w:val="24"/>
              </w:rPr>
              <w:t>：</w:t>
            </w:r>
            <w:r>
              <w:rPr>
                <w:rFonts w:ascii="宋体" w:hAnsi="宋体"/>
                <w:sz w:val="24"/>
              </w:rPr>
              <w:t>每</w:t>
            </w:r>
            <w:r>
              <w:rPr>
                <w:rFonts w:hint="eastAsia" w:ascii="宋体" w:hAnsi="宋体"/>
                <w:sz w:val="24"/>
              </w:rPr>
              <w:t>3日</w:t>
            </w:r>
            <w:r>
              <w:rPr>
                <w:rFonts w:ascii="宋体" w:hAnsi="宋体"/>
                <w:sz w:val="24"/>
              </w:rPr>
              <w:t>巡视</w:t>
            </w:r>
            <w:r>
              <w:rPr>
                <w:rFonts w:hint="eastAsia" w:ascii="宋体" w:hAnsi="宋体"/>
                <w:sz w:val="24"/>
              </w:rPr>
              <w:t>1</w:t>
            </w:r>
            <w:r>
              <w:rPr>
                <w:rFonts w:ascii="宋体" w:hAnsi="宋体"/>
                <w:sz w:val="24"/>
              </w:rPr>
              <w:t xml:space="preserve"> 次设备运行状况；每年养护1 次，养护内容包括紧固、检测、清扫</w:t>
            </w:r>
            <w:r>
              <w:rPr>
                <w:rFonts w:hint="eastAsia" w:ascii="宋体" w:hAnsi="宋体"/>
                <w:sz w:val="24"/>
              </w:rPr>
              <w:t>；每年</w:t>
            </w:r>
          </w:p>
          <w:p>
            <w:pPr>
              <w:spacing w:line="400" w:lineRule="exact"/>
              <w:rPr>
                <w:rFonts w:hint="eastAsia" w:ascii="宋体" w:hAnsi="宋体"/>
                <w:sz w:val="24"/>
              </w:rPr>
            </w:pPr>
            <w:r>
              <w:rPr>
                <w:rFonts w:hint="eastAsia" w:ascii="宋体" w:hAnsi="宋体"/>
                <w:sz w:val="24"/>
              </w:rPr>
              <w:t>检查1次电气安全。</w:t>
            </w:r>
          </w:p>
          <w:p>
            <w:pPr>
              <w:spacing w:line="400" w:lineRule="exact"/>
              <w:rPr>
                <w:rFonts w:ascii="宋体" w:hAnsi="宋体"/>
                <w:sz w:val="24"/>
              </w:rPr>
            </w:pPr>
            <w:r>
              <w:rPr>
                <w:rFonts w:ascii="宋体" w:hAnsi="宋体"/>
                <w:sz w:val="24"/>
              </w:rPr>
              <w:t>5</w:t>
            </w:r>
            <w:r>
              <w:rPr>
                <w:rFonts w:hint="eastAsia" w:ascii="宋体" w:hAnsi="宋体"/>
                <w:sz w:val="24"/>
              </w:rPr>
              <w:t>、</w:t>
            </w:r>
            <w:r>
              <w:rPr>
                <w:rFonts w:ascii="宋体" w:hAnsi="宋体"/>
                <w:sz w:val="24"/>
              </w:rPr>
              <w:t>低压配电箱和线路</w:t>
            </w:r>
            <w:r>
              <w:rPr>
                <w:rFonts w:hint="eastAsia" w:ascii="宋体" w:hAnsi="宋体"/>
                <w:sz w:val="24"/>
              </w:rPr>
              <w:t>：</w:t>
            </w:r>
            <w:r>
              <w:rPr>
                <w:rFonts w:ascii="宋体" w:hAnsi="宋体"/>
                <w:sz w:val="24"/>
              </w:rPr>
              <w:t>每</w:t>
            </w:r>
            <w:r>
              <w:rPr>
                <w:rFonts w:hint="eastAsia" w:ascii="宋体" w:hAnsi="宋体"/>
                <w:sz w:val="24"/>
              </w:rPr>
              <w:t>月检查</w:t>
            </w:r>
            <w:r>
              <w:rPr>
                <w:rFonts w:ascii="宋体" w:hAnsi="宋体"/>
                <w:sz w:val="24"/>
              </w:rPr>
              <w:t>1 次设备运行状况；每年养护1 次，养护内容包括紧固、检测、清扫。</w:t>
            </w:r>
          </w:p>
          <w:p>
            <w:pPr>
              <w:spacing w:line="400" w:lineRule="exact"/>
              <w:rPr>
                <w:rFonts w:ascii="宋体" w:hAnsi="宋体"/>
                <w:sz w:val="24"/>
              </w:rPr>
            </w:pPr>
            <w:r>
              <w:rPr>
                <w:rFonts w:ascii="宋体" w:hAnsi="宋体"/>
                <w:sz w:val="24"/>
              </w:rPr>
              <w:t>6</w:t>
            </w:r>
            <w:r>
              <w:rPr>
                <w:rFonts w:hint="eastAsia" w:ascii="宋体" w:hAnsi="宋体"/>
                <w:sz w:val="24"/>
              </w:rPr>
              <w:t>、</w:t>
            </w:r>
            <w:r>
              <w:rPr>
                <w:rFonts w:ascii="宋体" w:hAnsi="宋体"/>
                <w:sz w:val="24"/>
              </w:rPr>
              <w:t>控制柜</w:t>
            </w:r>
            <w:r>
              <w:rPr>
                <w:rFonts w:hint="eastAsia" w:ascii="宋体" w:hAnsi="宋体"/>
                <w:sz w:val="24"/>
              </w:rPr>
              <w:t>：</w:t>
            </w:r>
            <w:r>
              <w:rPr>
                <w:rFonts w:ascii="宋体" w:hAnsi="宋体"/>
                <w:sz w:val="24"/>
              </w:rPr>
              <w:t>每</w:t>
            </w:r>
            <w:r>
              <w:rPr>
                <w:rFonts w:hint="eastAsia" w:ascii="宋体" w:hAnsi="宋体"/>
                <w:sz w:val="24"/>
              </w:rPr>
              <w:t>半月检查</w:t>
            </w:r>
            <w:r>
              <w:rPr>
                <w:rFonts w:ascii="宋体" w:hAnsi="宋体"/>
                <w:sz w:val="24"/>
              </w:rPr>
              <w:t>1 次设备运行状况；每年养护1 次，养护内容包括紧固、检测、调试、清扫。</w:t>
            </w:r>
          </w:p>
          <w:p>
            <w:pPr>
              <w:spacing w:line="400" w:lineRule="exact"/>
              <w:rPr>
                <w:rFonts w:ascii="宋体" w:hAnsi="宋体"/>
                <w:sz w:val="24"/>
              </w:rPr>
            </w:pPr>
            <w:r>
              <w:rPr>
                <w:rFonts w:ascii="宋体" w:hAnsi="宋体"/>
                <w:sz w:val="24"/>
              </w:rPr>
              <w:t>7</w:t>
            </w:r>
            <w:r>
              <w:rPr>
                <w:rFonts w:hint="eastAsia" w:ascii="宋体" w:hAnsi="宋体"/>
                <w:sz w:val="24"/>
              </w:rPr>
              <w:t>、</w:t>
            </w:r>
            <w:r>
              <w:rPr>
                <w:rFonts w:ascii="宋体" w:hAnsi="宋体"/>
                <w:sz w:val="24"/>
              </w:rPr>
              <w:t>发电机</w:t>
            </w:r>
            <w:r>
              <w:rPr>
                <w:rFonts w:hint="eastAsia" w:ascii="宋体" w:hAnsi="宋体"/>
                <w:sz w:val="24"/>
              </w:rPr>
              <w:t>：</w:t>
            </w:r>
            <w:r>
              <w:rPr>
                <w:rFonts w:ascii="宋体" w:hAnsi="宋体"/>
                <w:sz w:val="24"/>
              </w:rPr>
              <w:t>每</w:t>
            </w:r>
            <w:r>
              <w:rPr>
                <w:rFonts w:hint="eastAsia" w:ascii="宋体" w:hAnsi="宋体"/>
                <w:sz w:val="24"/>
              </w:rPr>
              <w:t>半月</w:t>
            </w:r>
            <w:r>
              <w:rPr>
                <w:rFonts w:ascii="宋体" w:hAnsi="宋体"/>
                <w:sz w:val="24"/>
              </w:rPr>
              <w:t>试运行1 次，保证运行正常</w:t>
            </w:r>
            <w:r>
              <w:rPr>
                <w:rFonts w:hint="eastAsia" w:ascii="宋体" w:hAnsi="宋体"/>
                <w:sz w:val="24"/>
              </w:rPr>
              <w:t>；每年活化1次蓄电池；每周巡视1次充电机和蓄电池。</w:t>
            </w:r>
          </w:p>
          <w:p>
            <w:pPr>
              <w:spacing w:line="400" w:lineRule="exact"/>
              <w:rPr>
                <w:rFonts w:ascii="宋体" w:hAnsi="宋体"/>
                <w:sz w:val="24"/>
              </w:rPr>
            </w:pPr>
            <w:r>
              <w:rPr>
                <w:rFonts w:ascii="宋体" w:hAnsi="宋体"/>
                <w:sz w:val="24"/>
              </w:rPr>
              <w:t>8</w:t>
            </w:r>
            <w:r>
              <w:rPr>
                <w:rFonts w:hint="eastAsia" w:ascii="宋体" w:hAnsi="宋体"/>
                <w:sz w:val="24"/>
              </w:rPr>
              <w:t>、</w:t>
            </w:r>
            <w:r>
              <w:rPr>
                <w:rFonts w:ascii="宋体" w:hAnsi="宋体"/>
                <w:sz w:val="24"/>
              </w:rPr>
              <w:t>配电室、楼层配电间</w:t>
            </w:r>
            <w:r>
              <w:rPr>
                <w:rFonts w:hint="eastAsia" w:ascii="宋体" w:hAnsi="宋体"/>
                <w:sz w:val="24"/>
              </w:rPr>
              <w:t>：有</w:t>
            </w:r>
            <w:r>
              <w:rPr>
                <w:rFonts w:hint="eastAsia" w:ascii="宋体" w:hAnsi="宋体"/>
                <w:bCs/>
                <w:sz w:val="24"/>
              </w:rPr>
              <w:t>门、孔、洞、窗等处的防鼠措施完备</w:t>
            </w:r>
            <w:r>
              <w:rPr>
                <w:rFonts w:ascii="宋体" w:hAnsi="宋体"/>
                <w:sz w:val="24"/>
              </w:rPr>
              <w:t>；穿墙线槽周边封堵严密；锁具完好</w:t>
            </w:r>
            <w:r>
              <w:rPr>
                <w:rFonts w:hint="eastAsia" w:ascii="宋体" w:hAnsi="宋体"/>
                <w:sz w:val="24"/>
              </w:rPr>
              <w:t>；电缆进出线和开关标识准确。</w:t>
            </w:r>
          </w:p>
          <w:p>
            <w:pPr>
              <w:spacing w:line="400" w:lineRule="exact"/>
              <w:rPr>
                <w:rFonts w:ascii="宋体" w:hAnsi="宋体"/>
                <w:sz w:val="24"/>
              </w:rPr>
            </w:pPr>
            <w:r>
              <w:rPr>
                <w:rFonts w:hint="eastAsia" w:ascii="宋体" w:hAnsi="宋体"/>
                <w:sz w:val="24"/>
              </w:rPr>
              <w:t>9、变电站高低压电缆沟、电梯底坑无积水。每2年组织对高低压母线、配电盘、变压器、电缆进行1次例行试验，根据试验记录对相关设备进行维护。</w:t>
            </w:r>
          </w:p>
          <w:p>
            <w:pPr>
              <w:tabs>
                <w:tab w:val="left" w:pos="270"/>
              </w:tabs>
              <w:spacing w:line="400" w:lineRule="exact"/>
              <w:ind w:left="360" w:hanging="360" w:hangingChars="150"/>
              <w:rPr>
                <w:rFonts w:ascii="宋体" w:hAnsi="宋体"/>
                <w:sz w:val="24"/>
              </w:rPr>
            </w:pPr>
            <w:r>
              <w:rPr>
                <w:rFonts w:hint="eastAsia" w:ascii="宋体" w:hAnsi="宋体"/>
                <w:sz w:val="24"/>
              </w:rPr>
              <w:t>10、每5年检验1次内部核算电能表。</w:t>
            </w:r>
          </w:p>
          <w:p>
            <w:pPr>
              <w:spacing w:line="400" w:lineRule="exact"/>
              <w:rPr>
                <w:rFonts w:ascii="宋体" w:hAnsi="宋体"/>
                <w:sz w:val="24"/>
              </w:rPr>
            </w:pPr>
            <w:r>
              <w:rPr>
                <w:rFonts w:hint="eastAsia" w:ascii="宋体" w:hAnsi="宋体"/>
                <w:sz w:val="24"/>
              </w:rPr>
              <w:t>11、路灯、楼道灯完好率应不低于85%。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sz w:val="24"/>
              </w:rPr>
            </w:pPr>
          </w:p>
        </w:tc>
        <w:tc>
          <w:tcPr>
            <w:tcW w:w="709" w:type="dxa"/>
            <w:shd w:val="clear" w:color="auto" w:fill="auto"/>
            <w:vAlign w:val="center"/>
          </w:tcPr>
          <w:p>
            <w:pPr>
              <w:spacing w:line="400" w:lineRule="exact"/>
              <w:ind w:left="-107" w:leftChars="-51" w:right="-36" w:rightChars="-17" w:firstLine="65" w:firstLineChars="27"/>
              <w:jc w:val="center"/>
              <w:rPr>
                <w:rFonts w:ascii="宋体" w:hAnsi="宋体"/>
                <w:sz w:val="24"/>
              </w:rPr>
            </w:pPr>
            <w:r>
              <w:rPr>
                <w:rFonts w:hint="eastAsia" w:ascii="宋体" w:hAnsi="宋体"/>
                <w:sz w:val="24"/>
              </w:rPr>
              <w:t>安全</w:t>
            </w:r>
          </w:p>
          <w:p>
            <w:pPr>
              <w:spacing w:line="400" w:lineRule="exact"/>
              <w:ind w:left="-107" w:leftChars="-51" w:right="-36" w:rightChars="-17" w:firstLine="65" w:firstLineChars="27"/>
              <w:jc w:val="center"/>
              <w:rPr>
                <w:rFonts w:ascii="宋体" w:hAnsi="宋体"/>
                <w:sz w:val="24"/>
              </w:rPr>
            </w:pPr>
            <w:r>
              <w:rPr>
                <w:rFonts w:hint="eastAsia" w:ascii="宋体" w:hAnsi="宋体"/>
                <w:sz w:val="24"/>
              </w:rPr>
              <w:t>防范</w:t>
            </w:r>
          </w:p>
          <w:p>
            <w:pPr>
              <w:tabs>
                <w:tab w:val="left" w:pos="493"/>
              </w:tabs>
              <w:spacing w:line="400" w:lineRule="exact"/>
              <w:ind w:left="-107" w:leftChars="-51" w:right="-107" w:rightChars="-51"/>
              <w:jc w:val="center"/>
              <w:rPr>
                <w:rFonts w:hint="eastAsia" w:hAnsi="宋体"/>
                <w:sz w:val="24"/>
              </w:rPr>
            </w:pPr>
            <w:r>
              <w:rPr>
                <w:rFonts w:hint="eastAsia" w:ascii="宋体" w:hAnsi="宋体"/>
                <w:sz w:val="24"/>
              </w:rPr>
              <w:t>系统</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1、物防</w:t>
            </w:r>
          </w:p>
          <w:p>
            <w:pPr>
              <w:spacing w:line="400" w:lineRule="exact"/>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外露管道等易攀爬处有防盗设施，如：防盗伞、防爬刺、带钩铁丝或抹黄油等。</w:t>
            </w:r>
          </w:p>
          <w:p>
            <w:pPr>
              <w:spacing w:line="400" w:lineRule="exact"/>
              <w:ind w:firstLine="360" w:firstLineChars="15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设置非机动车集中停放点，有序停放。</w:t>
            </w:r>
          </w:p>
          <w:p>
            <w:pPr>
              <w:spacing w:line="400" w:lineRule="exact"/>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应安装单元防盗安全门。</w:t>
            </w:r>
          </w:p>
          <w:p>
            <w:pPr>
              <w:spacing w:line="40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物业区域内路灯、楼道灯等夜间照明设施齐全，使用正常。</w:t>
            </w:r>
          </w:p>
          <w:p>
            <w:pPr>
              <w:spacing w:line="400" w:lineRule="exact"/>
              <w:ind w:firstLine="360" w:firstLineChars="1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落实专人对各类物防设施每月开展1次全面检查，及时排除安全隐患。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shd w:val="clear" w:color="auto" w:fill="auto"/>
            <w:vAlign w:val="center"/>
          </w:tcPr>
          <w:p>
            <w:pPr>
              <w:spacing w:line="400" w:lineRule="exact"/>
              <w:ind w:left="-53" w:leftChars="-25"/>
              <w:jc w:val="left"/>
              <w:rPr>
                <w:sz w:val="24"/>
              </w:rPr>
            </w:pPr>
            <w:r>
              <w:rPr>
                <w:rFonts w:hint="eastAsia"/>
                <w:sz w:val="24"/>
              </w:rPr>
              <w:t>共用设施设备</w:t>
            </w:r>
          </w:p>
        </w:tc>
        <w:tc>
          <w:tcPr>
            <w:tcW w:w="709" w:type="dxa"/>
            <w:shd w:val="clear" w:color="auto" w:fill="auto"/>
            <w:vAlign w:val="center"/>
          </w:tcPr>
          <w:p>
            <w:pPr>
              <w:spacing w:line="400" w:lineRule="exact"/>
              <w:ind w:left="-107" w:leftChars="-51" w:right="-36" w:rightChars="-17" w:firstLine="65" w:firstLineChars="27"/>
              <w:jc w:val="center"/>
              <w:rPr>
                <w:rFonts w:ascii="宋体" w:hAnsi="宋体"/>
                <w:sz w:val="24"/>
              </w:rPr>
            </w:pPr>
            <w:r>
              <w:rPr>
                <w:rFonts w:hint="eastAsia" w:ascii="宋体" w:hAnsi="宋体"/>
                <w:sz w:val="24"/>
              </w:rPr>
              <w:t>安全</w:t>
            </w:r>
          </w:p>
          <w:p>
            <w:pPr>
              <w:spacing w:line="400" w:lineRule="exact"/>
              <w:ind w:left="-107" w:leftChars="-51" w:right="-36" w:rightChars="-17" w:firstLine="65" w:firstLineChars="27"/>
              <w:jc w:val="center"/>
              <w:rPr>
                <w:rFonts w:ascii="宋体" w:hAnsi="宋体"/>
                <w:sz w:val="24"/>
              </w:rPr>
            </w:pPr>
            <w:r>
              <w:rPr>
                <w:rFonts w:hint="eastAsia" w:ascii="宋体" w:hAnsi="宋体"/>
                <w:sz w:val="24"/>
              </w:rPr>
              <w:t>防范</w:t>
            </w:r>
          </w:p>
          <w:p>
            <w:pPr>
              <w:spacing w:line="400" w:lineRule="exact"/>
              <w:ind w:left="-107" w:leftChars="-51" w:right="-36" w:rightChars="-17" w:firstLine="65" w:firstLineChars="27"/>
              <w:jc w:val="center"/>
              <w:rPr>
                <w:rFonts w:ascii="宋体" w:hAnsi="宋体"/>
                <w:sz w:val="24"/>
              </w:rPr>
            </w:pPr>
            <w:r>
              <w:rPr>
                <w:rFonts w:hint="eastAsia" w:ascii="宋体" w:hAnsi="宋体"/>
                <w:sz w:val="24"/>
              </w:rPr>
              <w:t>系统</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2、技防</w:t>
            </w:r>
          </w:p>
          <w:p>
            <w:pPr>
              <w:spacing w:line="400" w:lineRule="exact"/>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报警控制管理主机：每日检查1次，保障设备运行正常。</w:t>
            </w:r>
          </w:p>
          <w:p>
            <w:pPr>
              <w:spacing w:line="400" w:lineRule="exact"/>
              <w:ind w:firstLine="360" w:firstLineChars="15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红外对射探测器：每半月做运行状态测试1次，保障设备运行正常。</w:t>
            </w:r>
          </w:p>
          <w:p>
            <w:pPr>
              <w:spacing w:line="400" w:lineRule="exact"/>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图像采集设备：每周检查1次监视画面效果、录像、图像保存等功能，保障设备运行正常。</w:t>
            </w:r>
          </w:p>
          <w:p>
            <w:pPr>
              <w:spacing w:line="40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摄像头：每2个月检查1次聚焦、清晰度、红外夜视、遮挡物、镜头清洁等情况，进行相应调校。</w:t>
            </w:r>
          </w:p>
          <w:p>
            <w:pPr>
              <w:spacing w:line="400" w:lineRule="exact"/>
              <w:ind w:firstLine="360" w:firstLineChars="1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楼宇对讲设备：每月检查1次按键、显示屏、通话等功能状况，保障设备运行正常。</w:t>
            </w:r>
          </w:p>
          <w:p>
            <w:pPr>
              <w:spacing w:line="400" w:lineRule="exact"/>
              <w:ind w:firstLine="360" w:firstLineChars="15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门禁管理设备：每月检查1次，保障设备运行正常。</w:t>
            </w:r>
          </w:p>
          <w:p>
            <w:pPr>
              <w:spacing w:line="400" w:lineRule="exact"/>
              <w:ind w:firstLine="360" w:firstLineChars="15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技防设施设备出现运行不正常和损坏等问题，应立即进行维修。</w:t>
            </w:r>
          </w:p>
          <w:p>
            <w:pPr>
              <w:spacing w:line="400" w:lineRule="exact"/>
              <w:jc w:val="left"/>
              <w:rPr>
                <w:rFonts w:ascii="宋体" w:hAnsi="宋体"/>
                <w:sz w:val="24"/>
              </w:rPr>
            </w:pPr>
            <w:r>
              <w:rPr>
                <w:rFonts w:hint="eastAsia" w:ascii="宋体" w:hAnsi="宋体"/>
                <w:sz w:val="24"/>
              </w:rPr>
              <w:t>3、消防</w:t>
            </w:r>
          </w:p>
          <w:p>
            <w:pPr>
              <w:spacing w:line="400" w:lineRule="exact"/>
              <w:jc w:val="left"/>
              <w:rPr>
                <w:rFonts w:ascii="宋体" w:hAnsi="宋体" w:cs="宋体"/>
                <w:kern w:val="0"/>
                <w:sz w:val="24"/>
              </w:rPr>
            </w:pPr>
            <w:r>
              <w:rPr>
                <w:rFonts w:hint="eastAsia" w:ascii="宋体" w:hAnsi="宋体"/>
                <w:sz w:val="24"/>
              </w:rPr>
              <w:t xml:space="preserve">   </w:t>
            </w:r>
            <w:r>
              <w:rPr>
                <w:rFonts w:hint="eastAsia" w:ascii="ˎ̥" w:hAnsi="ˎ̥"/>
                <w:kern w:val="0"/>
                <w:sz w:val="24"/>
              </w:rPr>
              <w:t>（1）</w:t>
            </w:r>
            <w:r>
              <w:rPr>
                <w:rFonts w:ascii="宋体" w:hAnsi="宋体" w:cs="宋体"/>
                <w:kern w:val="0"/>
                <w:sz w:val="24"/>
              </w:rPr>
              <w:t>消防设施设备完好，可随时启用；保持消防通道畅通</w:t>
            </w:r>
            <w:r>
              <w:rPr>
                <w:rFonts w:hint="eastAsia" w:ascii="宋体" w:hAnsi="宋体" w:cs="宋体"/>
                <w:kern w:val="0"/>
                <w:sz w:val="24"/>
              </w:rPr>
              <w:t>。</w:t>
            </w:r>
          </w:p>
          <w:p>
            <w:pPr>
              <w:spacing w:line="400" w:lineRule="exact"/>
              <w:ind w:firstLine="360" w:firstLineChars="150"/>
              <w:jc w:val="left"/>
              <w:rPr>
                <w:rFonts w:ascii="宋体" w:hAnsi="宋体"/>
                <w:sz w:val="24"/>
              </w:rPr>
            </w:pPr>
            <w:r>
              <w:rPr>
                <w:rFonts w:hint="eastAsia" w:ascii="宋体" w:hAnsi="宋体"/>
                <w:sz w:val="24"/>
              </w:rPr>
              <w:t>（2）在出入口、电梯口、防火门等醒目位置有提示火灾危险性、安全逃生路线、安全出口、消防设施器材使用方法的明显标志和警示标语、安全疏散路线指导图。</w:t>
            </w:r>
          </w:p>
          <w:p>
            <w:pPr>
              <w:spacing w:line="400" w:lineRule="exact"/>
              <w:ind w:firstLine="360" w:firstLineChars="150"/>
              <w:rPr>
                <w:rFonts w:ascii="宋体" w:hAnsi="宋体"/>
                <w:kern w:val="0"/>
                <w:sz w:val="24"/>
              </w:rPr>
            </w:pPr>
            <w:r>
              <w:rPr>
                <w:rFonts w:hint="eastAsia" w:ascii="ˎ̥" w:hAnsi="ˎ̥"/>
                <w:kern w:val="0"/>
                <w:sz w:val="24"/>
              </w:rPr>
              <w:t>（3）</w:t>
            </w:r>
            <w:r>
              <w:rPr>
                <w:rFonts w:hint="eastAsia" w:ascii="宋体" w:hAnsi="宋体"/>
                <w:kern w:val="0"/>
                <w:sz w:val="24"/>
              </w:rPr>
              <w:t>有</w:t>
            </w:r>
            <w:r>
              <w:rPr>
                <w:rFonts w:ascii="宋体" w:hAnsi="宋体"/>
                <w:kern w:val="0"/>
                <w:sz w:val="24"/>
              </w:rPr>
              <w:t>消防安全责任制，明确各级岗位的消防安全职责。</w:t>
            </w:r>
          </w:p>
          <w:p>
            <w:pPr>
              <w:spacing w:line="400" w:lineRule="exact"/>
              <w:ind w:firstLine="360" w:firstLineChars="150"/>
              <w:jc w:val="left"/>
              <w:rPr>
                <w:rFonts w:ascii="宋体" w:hAnsi="宋体"/>
                <w:sz w:val="24"/>
              </w:rPr>
            </w:pPr>
            <w:r>
              <w:rPr>
                <w:rFonts w:hint="eastAsia" w:ascii="宋体" w:hAnsi="宋体"/>
                <w:sz w:val="24"/>
              </w:rPr>
              <w:t>（4）有灭火和应急疏散预案，有义务消防队，配备必要的消防器材，相关人员掌握消防基本知识和技能；高层住宅每年至少组织2次有员工、业主或使用人参加的消防演练，多层、别墅等住宅每年至少组织1次。</w:t>
            </w:r>
          </w:p>
          <w:p>
            <w:pPr>
              <w:spacing w:line="400" w:lineRule="exact"/>
              <w:ind w:firstLine="360" w:firstLineChars="150"/>
              <w:jc w:val="left"/>
              <w:rPr>
                <w:rFonts w:ascii="宋体" w:hAnsi="宋体"/>
                <w:sz w:val="24"/>
              </w:rPr>
            </w:pPr>
            <w:r>
              <w:rPr>
                <w:rFonts w:hint="eastAsia" w:ascii="宋体" w:hAnsi="宋体"/>
                <w:sz w:val="24"/>
              </w:rPr>
              <w:t>（5）对以下消防设施，应每日进行检查：</w:t>
            </w:r>
          </w:p>
          <w:p>
            <w:pPr>
              <w:spacing w:line="400" w:lineRule="exact"/>
              <w:ind w:firstLine="840" w:firstLineChars="350"/>
              <w:rPr>
                <w:rFonts w:ascii="ˎ̥" w:hAnsi="ˎ̥"/>
                <w:kern w:val="0"/>
                <w:sz w:val="24"/>
              </w:rPr>
            </w:pPr>
            <w:r>
              <w:rPr>
                <w:rFonts w:hint="eastAsia" w:ascii="ˎ̥" w:hAnsi="ˎ̥"/>
                <w:kern w:val="0"/>
                <w:sz w:val="24"/>
              </w:rPr>
              <w:t>a. 火灾报警器的功能是否正常、指示灯有无损坏；</w:t>
            </w:r>
          </w:p>
          <w:p>
            <w:pPr>
              <w:spacing w:line="400" w:lineRule="exact"/>
              <w:ind w:firstLine="840" w:firstLineChars="350"/>
              <w:rPr>
                <w:rFonts w:ascii="ˎ̥" w:hAnsi="ˎ̥"/>
                <w:kern w:val="0"/>
                <w:sz w:val="24"/>
              </w:rPr>
            </w:pPr>
            <w:r>
              <w:rPr>
                <w:rFonts w:hint="eastAsia" w:ascii="ˎ̥" w:hAnsi="ˎ̥"/>
                <w:kern w:val="0"/>
                <w:sz w:val="24"/>
              </w:rPr>
              <w:t>b. 消防泵房内的阀门、报警阀组、管道压力、供电是否正常；</w:t>
            </w:r>
          </w:p>
          <w:p>
            <w:pPr>
              <w:spacing w:line="400" w:lineRule="exact"/>
              <w:ind w:firstLine="840" w:firstLineChars="350"/>
              <w:rPr>
                <w:rFonts w:ascii="ˎ̥" w:hAnsi="ˎ̥"/>
                <w:kern w:val="0"/>
                <w:sz w:val="24"/>
              </w:rPr>
            </w:pPr>
            <w:r>
              <w:rPr>
                <w:rFonts w:hint="eastAsia" w:ascii="ˎ̥" w:hAnsi="ˎ̥"/>
                <w:kern w:val="0"/>
                <w:sz w:val="24"/>
              </w:rPr>
              <w:t>c. 疏散通道、安全出口的防火门是否完好，常闭防火门是否处于正常状态。</w:t>
            </w:r>
          </w:p>
          <w:p>
            <w:pPr>
              <w:spacing w:line="400" w:lineRule="exact"/>
              <w:ind w:firstLine="360" w:firstLineChars="150"/>
              <w:rPr>
                <w:rFonts w:hint="eastAsia" w:ascii="ˎ̥" w:hAnsi="ˎ̥"/>
                <w:kern w:val="0"/>
                <w:sz w:val="24"/>
              </w:rPr>
            </w:pPr>
            <w:r>
              <w:rPr>
                <w:rFonts w:hint="eastAsia" w:ascii="ˎ̥" w:hAnsi="ˎ̥"/>
                <w:kern w:val="0"/>
                <w:sz w:val="24"/>
              </w:rPr>
              <w:t>（6）</w:t>
            </w:r>
            <w:r>
              <w:rPr>
                <w:rFonts w:ascii="ˎ̥" w:hAnsi="ˎ̥"/>
                <w:kern w:val="0"/>
                <w:sz w:val="24"/>
              </w:rPr>
              <w:t>对以下消防设施</w:t>
            </w:r>
            <w:r>
              <w:rPr>
                <w:rFonts w:hint="eastAsia" w:ascii="ˎ̥" w:hAnsi="ˎ̥"/>
                <w:kern w:val="0"/>
                <w:sz w:val="24"/>
              </w:rPr>
              <w:t>，</w:t>
            </w:r>
            <w:r>
              <w:rPr>
                <w:rFonts w:ascii="ˎ̥" w:hAnsi="ˎ̥"/>
                <w:kern w:val="0"/>
                <w:sz w:val="24"/>
              </w:rPr>
              <w:t>应每月进行</w:t>
            </w:r>
            <w:r>
              <w:rPr>
                <w:rFonts w:hint="eastAsia" w:ascii="ˎ̥" w:hAnsi="ˎ̥"/>
                <w:kern w:val="0"/>
                <w:sz w:val="24"/>
              </w:rPr>
              <w:t>1</w:t>
            </w:r>
            <w:r>
              <w:rPr>
                <w:rFonts w:ascii="ˎ̥" w:hAnsi="ˎ̥"/>
                <w:kern w:val="0"/>
                <w:sz w:val="24"/>
              </w:rPr>
              <w:t>次检查或试验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a. </w:t>
            </w:r>
            <w:r>
              <w:rPr>
                <w:rFonts w:ascii="ˎ̥" w:hAnsi="ˎ̥"/>
                <w:kern w:val="0"/>
                <w:sz w:val="24"/>
              </w:rPr>
              <w:t>进行消防水泵启动运转</w:t>
            </w:r>
            <w:r>
              <w:rPr>
                <w:rFonts w:hint="eastAsia" w:ascii="ˎ̥" w:hAnsi="ˎ̥"/>
                <w:kern w:val="0"/>
                <w:sz w:val="24"/>
              </w:rPr>
              <w:t>，</w:t>
            </w:r>
            <w:r>
              <w:rPr>
                <w:rFonts w:ascii="ˎ̥" w:hAnsi="ˎ̥"/>
                <w:kern w:val="0"/>
                <w:sz w:val="24"/>
              </w:rPr>
              <w:t>检查其运转是否正常</w:t>
            </w:r>
            <w:r>
              <w:rPr>
                <w:rFonts w:hint="eastAsia" w:ascii="ˎ̥" w:hAnsi="ˎ̥"/>
                <w:kern w:val="0"/>
                <w:sz w:val="24"/>
              </w:rPr>
              <w:t>；</w:t>
            </w:r>
            <w:r>
              <w:rPr>
                <w:rFonts w:ascii="ˎ̥" w:hAnsi="ˎ̥"/>
                <w:kern w:val="0"/>
                <w:sz w:val="24"/>
              </w:rPr>
              <w:t>   </w:t>
            </w:r>
          </w:p>
          <w:p>
            <w:pPr>
              <w:spacing w:line="400" w:lineRule="exact"/>
              <w:ind w:firstLine="840" w:firstLineChars="350"/>
              <w:rPr>
                <w:rFonts w:ascii="ˎ̥" w:hAnsi="ˎ̥"/>
                <w:kern w:val="0"/>
                <w:sz w:val="24"/>
              </w:rPr>
            </w:pPr>
            <w:r>
              <w:rPr>
                <w:rFonts w:hint="eastAsia" w:ascii="ˎ̥" w:hAnsi="ˎ̥"/>
                <w:kern w:val="0"/>
                <w:sz w:val="24"/>
              </w:rPr>
              <w:t xml:space="preserve">b. </w:t>
            </w:r>
            <w:r>
              <w:rPr>
                <w:rFonts w:ascii="ˎ̥" w:hAnsi="ˎ̥"/>
                <w:kern w:val="0"/>
                <w:sz w:val="24"/>
              </w:rPr>
              <w:t>消防水泵接合器的接口及附件是否完好</w:t>
            </w:r>
            <w:r>
              <w:rPr>
                <w:rFonts w:hint="eastAsia" w:ascii="ˎ̥" w:hAnsi="ˎ̥"/>
                <w:kern w:val="0"/>
                <w:sz w:val="24"/>
              </w:rPr>
              <w:t>，</w:t>
            </w:r>
            <w:r>
              <w:rPr>
                <w:rFonts w:ascii="ˎ̥" w:hAnsi="ˎ̥"/>
                <w:kern w:val="0"/>
                <w:sz w:val="24"/>
              </w:rPr>
              <w:t>有无渗漏、闷盖是否齐全</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c. </w:t>
            </w:r>
            <w:r>
              <w:rPr>
                <w:rFonts w:ascii="ˎ̥" w:hAnsi="ˎ̥"/>
                <w:kern w:val="0"/>
                <w:sz w:val="24"/>
              </w:rPr>
              <w:t>屋顶供水水箱的储水水位</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d. </w:t>
            </w:r>
            <w:r>
              <w:rPr>
                <w:rFonts w:ascii="ˎ̥" w:hAnsi="ˎ̥"/>
                <w:kern w:val="0"/>
                <w:sz w:val="24"/>
              </w:rPr>
              <w:t>消防泵房间的防火门是否完好</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e. </w:t>
            </w:r>
            <w:r>
              <w:rPr>
                <w:rFonts w:ascii="ˎ̥" w:hAnsi="ˎ̥"/>
                <w:kern w:val="0"/>
                <w:sz w:val="24"/>
              </w:rPr>
              <w:t>灭火器的压力是否达到要求、是否过期失效、是否生锈、是否无法启用</w:t>
            </w:r>
            <w:r>
              <w:rPr>
                <w:rFonts w:hint="eastAsia" w:ascii="ˎ̥" w:hAnsi="ˎ̥"/>
                <w:kern w:val="0"/>
                <w:sz w:val="24"/>
              </w:rPr>
              <w:t>。</w:t>
            </w:r>
          </w:p>
          <w:p>
            <w:pPr>
              <w:spacing w:line="400" w:lineRule="exact"/>
              <w:ind w:firstLine="360" w:firstLineChars="150"/>
              <w:rPr>
                <w:rFonts w:ascii="宋体" w:hAnsi="宋体" w:cs="宋体"/>
                <w:kern w:val="0"/>
                <w:sz w:val="24"/>
              </w:rPr>
            </w:pPr>
            <w:r>
              <w:rPr>
                <w:rFonts w:hint="eastAsia" w:ascii="ˎ̥" w:hAnsi="ˎ̥"/>
                <w:kern w:val="0"/>
                <w:sz w:val="24"/>
              </w:rPr>
              <w:t>（7）</w:t>
            </w:r>
            <w:r>
              <w:rPr>
                <w:rFonts w:ascii="ˎ̥" w:hAnsi="ˎ̥"/>
                <w:kern w:val="0"/>
                <w:sz w:val="24"/>
              </w:rPr>
              <w:t>对以下消防设施</w:t>
            </w:r>
            <w:r>
              <w:rPr>
                <w:rFonts w:hint="eastAsia" w:ascii="ˎ̥" w:hAnsi="ˎ̥"/>
                <w:kern w:val="0"/>
                <w:sz w:val="24"/>
              </w:rPr>
              <w:t>，</w:t>
            </w:r>
            <w:r>
              <w:rPr>
                <w:rFonts w:ascii="ˎ̥" w:hAnsi="ˎ̥"/>
                <w:kern w:val="0"/>
                <w:sz w:val="24"/>
              </w:rPr>
              <w:t>应每季度进行</w:t>
            </w:r>
            <w:r>
              <w:rPr>
                <w:rFonts w:hint="eastAsia" w:ascii="ˎ̥" w:hAnsi="ˎ̥"/>
                <w:kern w:val="0"/>
                <w:sz w:val="24"/>
              </w:rPr>
              <w:t>1</w:t>
            </w:r>
            <w:r>
              <w:rPr>
                <w:rFonts w:ascii="ˎ̥" w:hAnsi="ˎ̥"/>
                <w:kern w:val="0"/>
                <w:sz w:val="24"/>
              </w:rPr>
              <w:t>次检查或试验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a. </w:t>
            </w:r>
            <w:r>
              <w:rPr>
                <w:rFonts w:ascii="ˎ̥" w:hAnsi="ˎ̥"/>
                <w:kern w:val="0"/>
                <w:sz w:val="24"/>
              </w:rPr>
              <w:t>火灾警报装置声光显示、消防控制设备的控制显示功能、应急照明、疏散指示标志等是否有效、是否处于正常状态</w:t>
            </w:r>
            <w:r>
              <w:rPr>
                <w:rFonts w:hint="eastAsia" w:ascii="ˎ̥" w:hAnsi="ˎ̥"/>
                <w:kern w:val="0"/>
                <w:sz w:val="24"/>
              </w:rPr>
              <w:t>。</w:t>
            </w:r>
            <w:r>
              <w:rPr>
                <w:rFonts w:ascii="ˎ̥" w:hAnsi="ˎ̥"/>
                <w:kern w:val="0"/>
                <w:sz w:val="24"/>
              </w:rPr>
              <w:t>对主、备电源进行自动转换试验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b. </w:t>
            </w:r>
            <w:r>
              <w:rPr>
                <w:rFonts w:ascii="ˎ̥" w:hAnsi="ˎ̥"/>
                <w:kern w:val="0"/>
                <w:sz w:val="24"/>
              </w:rPr>
              <w:t>进行消防电梯强制停于首层试验</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c. </w:t>
            </w:r>
            <w:r>
              <w:rPr>
                <w:rFonts w:ascii="ˎ̥" w:hAnsi="ˎ̥"/>
                <w:kern w:val="0"/>
                <w:sz w:val="24"/>
              </w:rPr>
              <w:t>对水流指示器进行功能试验</w:t>
            </w:r>
            <w:r>
              <w:rPr>
                <w:rFonts w:hint="eastAsia" w:ascii="ˎ̥" w:hAnsi="ˎ̥"/>
                <w:kern w:val="0"/>
                <w:sz w:val="24"/>
              </w:rPr>
              <w:t>，</w:t>
            </w:r>
            <w:r>
              <w:rPr>
                <w:rFonts w:ascii="ˎ̥" w:hAnsi="ˎ̥"/>
                <w:kern w:val="0"/>
                <w:sz w:val="24"/>
              </w:rPr>
              <w:t>利用末端试水装置排水</w:t>
            </w:r>
            <w:r>
              <w:rPr>
                <w:rFonts w:hint="eastAsia" w:ascii="ˎ̥" w:hAnsi="ˎ̥"/>
                <w:kern w:val="0"/>
                <w:sz w:val="24"/>
              </w:rPr>
              <w:t>，</w:t>
            </w:r>
            <w:r>
              <w:rPr>
                <w:rFonts w:ascii="ˎ̥" w:hAnsi="ˎ̥"/>
                <w:kern w:val="0"/>
                <w:sz w:val="24"/>
              </w:rPr>
              <w:t>水流指示器应动作</w:t>
            </w:r>
            <w:r>
              <w:rPr>
                <w:rFonts w:hint="eastAsia" w:ascii="ˎ̥" w:hAnsi="ˎ̥"/>
                <w:kern w:val="0"/>
                <w:sz w:val="24"/>
              </w:rPr>
              <w:t>，</w:t>
            </w:r>
            <w:r>
              <w:rPr>
                <w:rFonts w:ascii="ˎ̥" w:hAnsi="ˎ̥"/>
                <w:kern w:val="0"/>
                <w:sz w:val="24"/>
              </w:rPr>
              <w:t>消防控制室应有信号显示</w:t>
            </w:r>
            <w:r>
              <w:rPr>
                <w:rFonts w:hint="eastAsia" w:ascii="ˎ̥" w:hAnsi="ˎ̥"/>
                <w:kern w:val="0"/>
                <w:sz w:val="24"/>
              </w:rPr>
              <w:t>，</w:t>
            </w:r>
            <w:r>
              <w:rPr>
                <w:rFonts w:ascii="ˎ̥" w:hAnsi="ˎ̥"/>
                <w:kern w:val="0"/>
                <w:sz w:val="24"/>
              </w:rPr>
              <w:t>水力警铃应发出报警声</w:t>
            </w:r>
            <w:r>
              <w:rPr>
                <w:rFonts w:hint="eastAsia" w:ascii="ˎ̥" w:hAnsi="ˎ̥"/>
                <w:kern w:val="0"/>
                <w:sz w:val="24"/>
              </w:rPr>
              <w:t>，</w:t>
            </w:r>
            <w:r>
              <w:rPr>
                <w:rFonts w:ascii="ˎ̥" w:hAnsi="ˎ̥"/>
                <w:kern w:val="0"/>
                <w:sz w:val="24"/>
              </w:rPr>
              <w:t>并应启动消防水泵。对报警阀旁的放水试验进行供水试验</w:t>
            </w:r>
            <w:r>
              <w:rPr>
                <w:rFonts w:hint="eastAsia" w:ascii="ˎ̥" w:hAnsi="ˎ̥"/>
                <w:kern w:val="0"/>
                <w:sz w:val="24"/>
              </w:rPr>
              <w:t>，</w:t>
            </w:r>
            <w:r>
              <w:rPr>
                <w:rFonts w:ascii="ˎ̥" w:hAnsi="ˎ̥"/>
                <w:kern w:val="0"/>
                <w:sz w:val="24"/>
              </w:rPr>
              <w:t>验证系统的供水能力</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d. </w:t>
            </w:r>
            <w:r>
              <w:rPr>
                <w:rFonts w:ascii="ˎ̥" w:hAnsi="ˎ̥"/>
                <w:kern w:val="0"/>
                <w:sz w:val="24"/>
              </w:rPr>
              <w:t>喷头外观</w:t>
            </w:r>
            <w:r>
              <w:rPr>
                <w:rFonts w:hint="eastAsia" w:ascii="ˎ̥" w:hAnsi="ˎ̥"/>
                <w:kern w:val="0"/>
                <w:sz w:val="24"/>
              </w:rPr>
              <w:t>，</w:t>
            </w:r>
            <w:r>
              <w:rPr>
                <w:rFonts w:ascii="ˎ̥" w:hAnsi="ˎ̥"/>
                <w:kern w:val="0"/>
                <w:sz w:val="24"/>
              </w:rPr>
              <w:t>发现有不正常的喷头应更换</w:t>
            </w:r>
            <w:r>
              <w:rPr>
                <w:rFonts w:hint="eastAsia" w:ascii="ˎ̥" w:hAnsi="ˎ̥"/>
                <w:kern w:val="0"/>
                <w:sz w:val="24"/>
              </w:rPr>
              <w:t>，</w:t>
            </w:r>
            <w:r>
              <w:rPr>
                <w:rFonts w:ascii="ˎ̥" w:hAnsi="ˎ̥"/>
                <w:kern w:val="0"/>
                <w:sz w:val="24"/>
              </w:rPr>
              <w:t>当喷头上有异物时应清除</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e. </w:t>
            </w:r>
            <w:r>
              <w:rPr>
                <w:rFonts w:ascii="ˎ̥" w:hAnsi="ˎ̥"/>
                <w:kern w:val="0"/>
                <w:sz w:val="24"/>
              </w:rPr>
              <w:t>室外阀门井中进水阀、屋顶水箱阀门和管道中的阀门</w:t>
            </w:r>
            <w:r>
              <w:rPr>
                <w:rFonts w:hint="eastAsia" w:ascii="ˎ̥" w:hAnsi="ˎ̥"/>
                <w:kern w:val="0"/>
                <w:sz w:val="24"/>
              </w:rPr>
              <w:t>，</w:t>
            </w:r>
            <w:r>
              <w:rPr>
                <w:rFonts w:ascii="ˎ̥" w:hAnsi="ˎ̥"/>
                <w:kern w:val="0"/>
                <w:sz w:val="24"/>
              </w:rPr>
              <w:t>核实其是否处于正常状态</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f. </w:t>
            </w:r>
            <w:r>
              <w:rPr>
                <w:rFonts w:ascii="ˎ̥" w:hAnsi="ˎ̥"/>
                <w:kern w:val="0"/>
                <w:sz w:val="24"/>
              </w:rPr>
              <w:t>与火灾报警系统有联动功能的防火门(包括防火卷帘)能否联动</w:t>
            </w:r>
            <w:r>
              <w:rPr>
                <w:rFonts w:hint="eastAsia" w:ascii="ˎ̥" w:hAnsi="ˎ̥"/>
                <w:kern w:val="0"/>
                <w:sz w:val="24"/>
              </w:rPr>
              <w:t>，</w:t>
            </w:r>
            <w:r>
              <w:rPr>
                <w:rFonts w:ascii="ˎ̥" w:hAnsi="ˎ̥"/>
                <w:kern w:val="0"/>
                <w:sz w:val="24"/>
              </w:rPr>
              <w:t>设施、设备间的防火门是否完好</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g. </w:t>
            </w:r>
            <w:r>
              <w:rPr>
                <w:rFonts w:ascii="ˎ̥" w:hAnsi="ˎ̥"/>
                <w:kern w:val="0"/>
                <w:sz w:val="24"/>
              </w:rPr>
              <w:t>防排烟系统是否处于正常状态。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7" w:leftChars="-51" w:right="-36" w:rightChars="-17" w:firstLine="65" w:firstLineChars="27"/>
              <w:jc w:val="center"/>
              <w:rPr>
                <w:sz w:val="24"/>
              </w:rPr>
            </w:pPr>
            <w:r>
              <w:rPr>
                <w:rFonts w:hint="eastAsia" w:ascii="宋体" w:hAnsi="宋体"/>
                <w:sz w:val="24"/>
              </w:rPr>
              <w:t>共用设施设备</w:t>
            </w:r>
          </w:p>
          <w:p>
            <w:pPr>
              <w:spacing w:line="400" w:lineRule="exact"/>
              <w:ind w:left="-107" w:leftChars="-51" w:right="-36" w:rightChars="-17" w:firstLine="65" w:firstLineChars="27"/>
              <w:jc w:val="center"/>
              <w:rPr>
                <w:sz w:val="24"/>
              </w:rPr>
            </w:pPr>
            <w:r>
              <w:rPr>
                <w:rFonts w:hint="eastAsia" w:ascii="宋体" w:hAnsi="宋体"/>
                <w:sz w:val="24"/>
              </w:rPr>
              <w:t xml:space="preserve"> </w:t>
            </w:r>
          </w:p>
        </w:tc>
        <w:tc>
          <w:tcPr>
            <w:tcW w:w="709" w:type="dxa"/>
            <w:shd w:val="clear" w:color="auto" w:fill="auto"/>
            <w:vAlign w:val="center"/>
          </w:tcPr>
          <w:p>
            <w:pPr>
              <w:spacing w:line="400" w:lineRule="exact"/>
              <w:ind w:left="-107" w:leftChars="-51" w:right="-36" w:rightChars="-17" w:firstLine="65" w:firstLineChars="27"/>
              <w:jc w:val="center"/>
              <w:rPr>
                <w:rFonts w:ascii="宋体" w:hAnsi="宋体"/>
                <w:sz w:val="24"/>
              </w:rPr>
            </w:pPr>
            <w:r>
              <w:rPr>
                <w:rFonts w:hint="eastAsia" w:ascii="宋体" w:hAnsi="宋体"/>
                <w:sz w:val="24"/>
              </w:rPr>
              <w:t>安全</w:t>
            </w:r>
          </w:p>
          <w:p>
            <w:pPr>
              <w:spacing w:line="400" w:lineRule="exact"/>
              <w:ind w:left="-107" w:leftChars="-51" w:right="-36" w:rightChars="-17" w:firstLine="65" w:firstLineChars="27"/>
              <w:jc w:val="center"/>
              <w:rPr>
                <w:rFonts w:ascii="宋体" w:hAnsi="宋体"/>
                <w:sz w:val="24"/>
              </w:rPr>
            </w:pPr>
            <w:r>
              <w:rPr>
                <w:rFonts w:hint="eastAsia" w:ascii="宋体" w:hAnsi="宋体"/>
                <w:sz w:val="24"/>
              </w:rPr>
              <w:t>防范</w:t>
            </w:r>
          </w:p>
          <w:p>
            <w:pPr>
              <w:spacing w:line="400" w:lineRule="exact"/>
              <w:ind w:left="-106" w:leftChars="-51" w:right="-73" w:rightChars="-35" w:hanging="1"/>
              <w:jc w:val="center"/>
              <w:rPr>
                <w:rFonts w:ascii="宋体" w:hAnsi="宋体"/>
                <w:sz w:val="24"/>
              </w:rPr>
            </w:pPr>
            <w:r>
              <w:rPr>
                <w:rFonts w:hint="eastAsia" w:ascii="宋体" w:hAnsi="宋体"/>
                <w:sz w:val="24"/>
              </w:rPr>
              <w:t>系统</w:t>
            </w:r>
          </w:p>
        </w:tc>
        <w:tc>
          <w:tcPr>
            <w:tcW w:w="8081" w:type="dxa"/>
            <w:shd w:val="clear" w:color="auto" w:fill="auto"/>
            <w:vAlign w:val="center"/>
          </w:tcPr>
          <w:p>
            <w:pPr>
              <w:spacing w:line="400" w:lineRule="exact"/>
              <w:ind w:firstLine="360" w:firstLineChars="150"/>
              <w:rPr>
                <w:rFonts w:ascii="宋体" w:hAnsi="宋体" w:cs="宋体"/>
                <w:kern w:val="0"/>
                <w:sz w:val="24"/>
              </w:rPr>
            </w:pPr>
            <w:r>
              <w:rPr>
                <w:rFonts w:hint="eastAsia" w:ascii="ˎ̥" w:hAnsi="ˎ̥"/>
                <w:kern w:val="0"/>
                <w:sz w:val="24"/>
              </w:rPr>
              <w:t>（8）</w:t>
            </w:r>
            <w:r>
              <w:rPr>
                <w:rFonts w:ascii="宋体" w:hAnsi="宋体"/>
                <w:kern w:val="0"/>
                <w:sz w:val="24"/>
              </w:rPr>
              <w:t>发现消防安全违法行为和火灾隐患，立即纠正、排除；无法立即纠正、排除的，应向公安机关消防机构报告。</w:t>
            </w:r>
          </w:p>
          <w:p>
            <w:pPr>
              <w:spacing w:line="400" w:lineRule="exact"/>
              <w:ind w:firstLine="360" w:firstLineChars="150"/>
              <w:rPr>
                <w:rFonts w:ascii="ˎ̥" w:hAnsi="ˎ̥"/>
                <w:kern w:val="0"/>
                <w:sz w:val="24"/>
              </w:rPr>
            </w:pPr>
            <w:r>
              <w:rPr>
                <w:rFonts w:hint="eastAsia" w:ascii="ˎ̥" w:hAnsi="ˎ̥"/>
                <w:kern w:val="0"/>
                <w:sz w:val="24"/>
              </w:rPr>
              <w:t>（9）</w:t>
            </w:r>
            <w:r>
              <w:rPr>
                <w:rFonts w:ascii="ˎ̥" w:hAnsi="ˎ̥"/>
                <w:kern w:val="0"/>
                <w:sz w:val="24"/>
              </w:rPr>
              <w:t>消防控制室设24 小时值班，及时处理各类报警、故障信息。</w:t>
            </w:r>
          </w:p>
          <w:p>
            <w:pPr>
              <w:spacing w:line="400" w:lineRule="exact"/>
              <w:ind w:firstLine="360" w:firstLineChars="150"/>
              <w:rPr>
                <w:rFonts w:ascii="ˎ̥" w:hAnsi="ˎ̥"/>
                <w:kern w:val="0"/>
                <w:sz w:val="24"/>
              </w:rPr>
            </w:pPr>
            <w:r>
              <w:rPr>
                <w:rFonts w:hint="eastAsia" w:ascii="ˎ̥" w:hAnsi="ˎ̥"/>
                <w:kern w:val="0"/>
                <w:sz w:val="24"/>
              </w:rPr>
              <w:t>（10）</w:t>
            </w:r>
            <w:r>
              <w:rPr>
                <w:rFonts w:ascii="ˎ̥" w:hAnsi="ˎ̥"/>
                <w:kern w:val="0"/>
                <w:sz w:val="24"/>
              </w:rPr>
              <w:t>发生火情立即报警，组织扑救初起火灾，疏散遇险人员，协助配合公安机关消防机构工作。</w:t>
            </w:r>
          </w:p>
          <w:p>
            <w:pPr>
              <w:spacing w:line="400" w:lineRule="exact"/>
              <w:ind w:firstLine="360" w:firstLineChars="150"/>
              <w:rPr>
                <w:rFonts w:ascii="ˎ̥" w:hAnsi="ˎ̥"/>
                <w:kern w:val="0"/>
                <w:sz w:val="24"/>
              </w:rPr>
            </w:pPr>
            <w:r>
              <w:rPr>
                <w:rFonts w:hint="eastAsia" w:ascii="ˎ̥" w:hAnsi="ˎ̥"/>
                <w:kern w:val="0"/>
                <w:sz w:val="24"/>
              </w:rPr>
              <w:t>（11）</w:t>
            </w:r>
            <w:r>
              <w:rPr>
                <w:rFonts w:ascii="ˎ̥" w:hAnsi="ˎ̥"/>
                <w:kern w:val="0"/>
                <w:sz w:val="24"/>
              </w:rPr>
              <w:t>与有资质的</w:t>
            </w:r>
            <w:r>
              <w:rPr>
                <w:rFonts w:hint="eastAsia" w:ascii="ˎ̥" w:hAnsi="ˎ̥"/>
                <w:kern w:val="0"/>
                <w:sz w:val="24"/>
              </w:rPr>
              <w:t>消防维保</w:t>
            </w:r>
            <w:r>
              <w:rPr>
                <w:rFonts w:ascii="ˎ̥" w:hAnsi="ˎ̥"/>
                <w:kern w:val="0"/>
                <w:sz w:val="24"/>
              </w:rPr>
              <w:t>单位签订</w:t>
            </w:r>
            <w:r>
              <w:rPr>
                <w:rFonts w:hint="eastAsia" w:ascii="ˎ̥" w:hAnsi="ˎ̥"/>
                <w:kern w:val="0"/>
                <w:sz w:val="24"/>
              </w:rPr>
              <w:t>消防</w:t>
            </w:r>
            <w:r>
              <w:rPr>
                <w:rFonts w:ascii="ˎ̥" w:hAnsi="ˎ̥"/>
                <w:kern w:val="0"/>
                <w:sz w:val="24"/>
              </w:rPr>
              <w:t>维保合同，约定</w:t>
            </w:r>
            <w:r>
              <w:rPr>
                <w:rFonts w:hint="eastAsia" w:ascii="ˎ̥" w:hAnsi="ˎ̥"/>
                <w:kern w:val="0"/>
                <w:sz w:val="24"/>
              </w:rPr>
              <w:t>消防维保</w:t>
            </w:r>
            <w:r>
              <w:rPr>
                <w:rFonts w:ascii="ˎ̥" w:hAnsi="ˎ̥"/>
                <w:kern w:val="0"/>
                <w:sz w:val="24"/>
              </w:rPr>
              <w:t>的内容</w:t>
            </w:r>
            <w:r>
              <w:rPr>
                <w:rFonts w:hint="eastAsia" w:ascii="ˎ̥" w:hAnsi="ˎ̥"/>
                <w:kern w:val="0"/>
                <w:sz w:val="24"/>
              </w:rPr>
              <w:t>、</w:t>
            </w:r>
            <w:r>
              <w:rPr>
                <w:rFonts w:ascii="ˎ̥" w:hAnsi="ˎ̥"/>
                <w:kern w:val="0"/>
                <w:sz w:val="24"/>
              </w:rPr>
              <w:t>要求、频次、期限以及双方的权利、义务与责任。</w:t>
            </w:r>
          </w:p>
          <w:p>
            <w:pPr>
              <w:spacing w:line="400" w:lineRule="exact"/>
              <w:ind w:firstLine="360" w:firstLineChars="150"/>
              <w:rPr>
                <w:rFonts w:ascii="宋体" w:hAnsi="宋体"/>
                <w:sz w:val="24"/>
              </w:rPr>
            </w:pPr>
            <w:r>
              <w:rPr>
                <w:rFonts w:hint="eastAsia" w:ascii="ˎ̥" w:hAnsi="ˎ̥"/>
                <w:kern w:val="0"/>
                <w:sz w:val="24"/>
              </w:rPr>
              <w:t>（12）有消防安全管理制度，每年对员工进行至少2次消防安全培训。每年对业主至少有2次消防安全宣传教育，可采用宣传栏、横幅、讲座等形式。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ind w:left="-107" w:leftChars="-51" w:right="-36" w:rightChars="-17" w:firstLine="65" w:firstLineChars="27"/>
              <w:jc w:val="center"/>
              <w:rPr>
                <w:rFonts w:ascii="宋体" w:hAnsi="宋体"/>
                <w:sz w:val="24"/>
              </w:rPr>
            </w:pPr>
          </w:p>
        </w:tc>
        <w:tc>
          <w:tcPr>
            <w:tcW w:w="709" w:type="dxa"/>
            <w:shd w:val="clear" w:color="auto" w:fill="auto"/>
            <w:vAlign w:val="center"/>
          </w:tcPr>
          <w:p>
            <w:pPr>
              <w:spacing w:line="400" w:lineRule="exact"/>
              <w:ind w:left="-106" w:leftChars="-51" w:right="-73" w:rightChars="-35" w:hanging="1"/>
              <w:jc w:val="center"/>
              <w:rPr>
                <w:rFonts w:ascii="宋体" w:hAnsi="宋体"/>
                <w:sz w:val="24"/>
              </w:rPr>
            </w:pPr>
            <w:r>
              <w:rPr>
                <w:rFonts w:hint="eastAsia" w:ascii="宋体" w:hAnsi="宋体"/>
                <w:sz w:val="24"/>
              </w:rPr>
              <w:t>电梯</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1、电梯每年进行1次定期检验。</w:t>
            </w:r>
            <w:r>
              <w:rPr>
                <w:rFonts w:ascii="宋体" w:hAnsi="宋体"/>
                <w:sz w:val="24"/>
              </w:rPr>
              <w:t>电梯检验有效期届满前1个月，应向电梯检验检测机构提出定期检验申请。</w:t>
            </w:r>
          </w:p>
          <w:p>
            <w:pPr>
              <w:spacing w:line="400" w:lineRule="exact"/>
              <w:rPr>
                <w:rFonts w:ascii="宋体" w:hAnsi="宋体"/>
                <w:sz w:val="24"/>
              </w:rPr>
            </w:pPr>
            <w:r>
              <w:rPr>
                <w:rFonts w:hint="eastAsia" w:ascii="宋体" w:hAnsi="宋体"/>
                <w:sz w:val="24"/>
              </w:rPr>
              <w:t>2、在电梯轿厢内或者出入口的明显位置张贴有效的电梯检验标志；在电梯轿厢内显著位置张贴电梯使用的安全注意事项和警示标志、使用管理单位名称和维保单位名称及其急修、救援、投诉电话。</w:t>
            </w:r>
          </w:p>
          <w:p>
            <w:pPr>
              <w:spacing w:line="400" w:lineRule="exact"/>
              <w:rPr>
                <w:rFonts w:ascii="宋体" w:hAnsi="宋体"/>
                <w:sz w:val="24"/>
              </w:rPr>
            </w:pPr>
            <w:r>
              <w:rPr>
                <w:rFonts w:hint="eastAsia" w:ascii="宋体" w:hAnsi="宋体"/>
                <w:sz w:val="24"/>
              </w:rPr>
              <w:t xml:space="preserve">3、有以岗位责任制为核心的电梯使用安全管理制度。 </w:t>
            </w:r>
          </w:p>
          <w:p>
            <w:pPr>
              <w:spacing w:line="400" w:lineRule="exact"/>
              <w:rPr>
                <w:rFonts w:ascii="宋体" w:hAnsi="宋体"/>
                <w:sz w:val="24"/>
              </w:rPr>
            </w:pPr>
            <w:r>
              <w:rPr>
                <w:rFonts w:hint="eastAsia" w:ascii="宋体" w:hAnsi="宋体"/>
                <w:sz w:val="24"/>
              </w:rPr>
              <w:t>6、电梯紧急报警装置能随时与值班人员取得有效联系。</w:t>
            </w:r>
          </w:p>
          <w:p>
            <w:pPr>
              <w:spacing w:line="400" w:lineRule="exact"/>
              <w:rPr>
                <w:rFonts w:ascii="宋体" w:hAnsi="宋体"/>
                <w:sz w:val="24"/>
              </w:rPr>
            </w:pPr>
            <w:r>
              <w:rPr>
                <w:rFonts w:hint="eastAsia" w:ascii="宋体" w:hAnsi="宋体"/>
                <w:sz w:val="24"/>
              </w:rPr>
              <w:t>7、</w:t>
            </w:r>
            <w:r>
              <w:rPr>
                <w:rFonts w:ascii="宋体" w:hAnsi="宋体"/>
                <w:sz w:val="24"/>
              </w:rPr>
              <w:t>日常维护保养和定期检查中发现的问题应及时</w:t>
            </w:r>
            <w:r>
              <w:rPr>
                <w:rFonts w:hint="eastAsia" w:ascii="宋体" w:hAnsi="宋体"/>
                <w:sz w:val="24"/>
              </w:rPr>
              <w:t>组织</w:t>
            </w:r>
            <w:r>
              <w:rPr>
                <w:rFonts w:ascii="宋体" w:hAnsi="宋体"/>
                <w:sz w:val="24"/>
              </w:rPr>
              <w:t>排除。</w:t>
            </w:r>
          </w:p>
          <w:p>
            <w:pPr>
              <w:spacing w:line="400" w:lineRule="exact"/>
              <w:rPr>
                <w:rFonts w:ascii="宋体" w:hAnsi="宋体"/>
                <w:sz w:val="24"/>
              </w:rPr>
            </w:pPr>
            <w:r>
              <w:rPr>
                <w:rFonts w:hint="eastAsia" w:ascii="宋体" w:hAnsi="宋体"/>
                <w:sz w:val="24"/>
              </w:rPr>
              <w:t>8、</w:t>
            </w:r>
            <w:r>
              <w:rPr>
                <w:rFonts w:ascii="宋体" w:hAnsi="宋体"/>
                <w:sz w:val="24"/>
              </w:rPr>
              <w:t>与有</w:t>
            </w:r>
            <w:r>
              <w:rPr>
                <w:rFonts w:hint="eastAsia" w:ascii="宋体" w:hAnsi="宋体"/>
                <w:sz w:val="24"/>
              </w:rPr>
              <w:t>相应有效资质</w:t>
            </w:r>
            <w:r>
              <w:rPr>
                <w:rFonts w:ascii="宋体" w:hAnsi="宋体"/>
                <w:sz w:val="24"/>
              </w:rPr>
              <w:t>的电梯</w:t>
            </w:r>
            <w:r>
              <w:rPr>
                <w:rFonts w:hint="eastAsia" w:ascii="宋体" w:hAnsi="宋体"/>
                <w:sz w:val="24"/>
              </w:rPr>
              <w:t>维保</w:t>
            </w:r>
            <w:r>
              <w:rPr>
                <w:rFonts w:ascii="宋体" w:hAnsi="宋体"/>
                <w:sz w:val="24"/>
              </w:rPr>
              <w:t>单位签订电梯维保合同，约定维护保养的内容</w:t>
            </w:r>
            <w:r>
              <w:rPr>
                <w:rFonts w:hint="eastAsia" w:ascii="宋体" w:hAnsi="宋体"/>
                <w:sz w:val="24"/>
              </w:rPr>
              <w:t>、</w:t>
            </w:r>
            <w:r>
              <w:rPr>
                <w:rFonts w:ascii="宋体" w:hAnsi="宋体"/>
                <w:sz w:val="24"/>
              </w:rPr>
              <w:t>要求、频次、期限以及双方的权利、义务与责任。</w:t>
            </w:r>
          </w:p>
          <w:p>
            <w:pPr>
              <w:spacing w:line="400" w:lineRule="exact"/>
              <w:rPr>
                <w:rFonts w:ascii="宋体" w:hAnsi="宋体"/>
                <w:sz w:val="24"/>
              </w:rPr>
            </w:pPr>
            <w:r>
              <w:rPr>
                <w:rFonts w:hint="eastAsia" w:ascii="宋体" w:hAnsi="宋体"/>
                <w:sz w:val="24"/>
              </w:rPr>
              <w:t>9、</w:t>
            </w:r>
            <w:r>
              <w:rPr>
                <w:rFonts w:ascii="宋体" w:hAnsi="宋体"/>
                <w:sz w:val="24"/>
              </w:rPr>
              <w:t>配备</w:t>
            </w:r>
            <w:r>
              <w:rPr>
                <w:rFonts w:hint="eastAsia" w:ascii="宋体" w:hAnsi="宋体"/>
                <w:sz w:val="24"/>
              </w:rPr>
              <w:t>至少1名取得特种设备作业人员证的</w:t>
            </w:r>
            <w:r>
              <w:rPr>
                <w:rFonts w:ascii="宋体" w:hAnsi="宋体"/>
                <w:sz w:val="24"/>
              </w:rPr>
              <w:t>电梯安全管理人员。</w:t>
            </w:r>
            <w:r>
              <w:rPr>
                <w:rFonts w:hint="eastAsia" w:ascii="宋体" w:hAnsi="宋体"/>
                <w:sz w:val="24"/>
              </w:rPr>
              <w:t>每日检查1次电梯安全状况。每年至少</w:t>
            </w:r>
            <w:r>
              <w:rPr>
                <w:rFonts w:ascii="宋体" w:hAnsi="宋体"/>
                <w:sz w:val="24"/>
              </w:rPr>
              <w:t>对电梯安全管理人员进行</w:t>
            </w:r>
            <w:r>
              <w:rPr>
                <w:rFonts w:hint="eastAsia" w:ascii="宋体" w:hAnsi="宋体"/>
                <w:sz w:val="24"/>
              </w:rPr>
              <w:t>1次</w:t>
            </w:r>
            <w:r>
              <w:rPr>
                <w:rFonts w:ascii="宋体" w:hAnsi="宋体"/>
                <w:sz w:val="24"/>
              </w:rPr>
              <w:t>特种设备安全培训，保证其具备必要的安全知识。</w:t>
            </w:r>
          </w:p>
          <w:p>
            <w:pPr>
              <w:spacing w:line="400" w:lineRule="exact"/>
              <w:rPr>
                <w:rFonts w:ascii="宋体" w:hAnsi="宋体"/>
                <w:sz w:val="24"/>
              </w:rPr>
            </w:pPr>
            <w:r>
              <w:rPr>
                <w:rFonts w:hint="eastAsia" w:ascii="宋体" w:hAnsi="宋体"/>
                <w:sz w:val="24"/>
              </w:rPr>
              <w:t xml:space="preserve">10、有电梯突发事件或者事故的应急措施与救援预案， </w:t>
            </w:r>
            <w:r>
              <w:rPr>
                <w:rFonts w:ascii="宋体" w:hAnsi="宋体"/>
                <w:sz w:val="24"/>
              </w:rPr>
              <w:t>并</w:t>
            </w:r>
            <w:r>
              <w:rPr>
                <w:rFonts w:hint="eastAsia" w:ascii="宋体" w:hAnsi="宋体"/>
                <w:sz w:val="24"/>
              </w:rPr>
              <w:t>每年</w:t>
            </w:r>
            <w:r>
              <w:rPr>
                <w:rFonts w:ascii="宋体" w:hAnsi="宋体"/>
                <w:sz w:val="24"/>
              </w:rPr>
              <w:t>演练</w:t>
            </w:r>
            <w:r>
              <w:rPr>
                <w:rFonts w:hint="eastAsia" w:ascii="宋体" w:hAnsi="宋体"/>
                <w:sz w:val="24"/>
              </w:rPr>
              <w:t>1次</w:t>
            </w:r>
            <w:r>
              <w:rPr>
                <w:rFonts w:ascii="宋体" w:hAnsi="宋体"/>
                <w:sz w:val="24"/>
              </w:rPr>
              <w:t>。发生电梯困人</w:t>
            </w:r>
            <w:r>
              <w:rPr>
                <w:rFonts w:hint="eastAsia" w:ascii="宋体" w:hAnsi="宋体"/>
                <w:sz w:val="24"/>
              </w:rPr>
              <w:t xml:space="preserve">时应及时采取措施。 </w:t>
            </w:r>
            <w:r>
              <w:rPr>
                <w:rFonts w:ascii="宋体" w:hAnsi="宋体"/>
                <w:sz w:val="24"/>
              </w:rPr>
              <w:t>物业服务人员应在</w:t>
            </w:r>
            <w:r>
              <w:rPr>
                <w:rFonts w:hint="eastAsia" w:ascii="宋体" w:hAnsi="宋体"/>
                <w:sz w:val="24"/>
              </w:rPr>
              <w:t>20</w:t>
            </w:r>
            <w:r>
              <w:rPr>
                <w:rFonts w:ascii="宋体" w:hAnsi="宋体"/>
                <w:sz w:val="24"/>
              </w:rPr>
              <w:t>分钟内到达现场，</w:t>
            </w:r>
            <w:r>
              <w:rPr>
                <w:rFonts w:hint="eastAsia" w:ascii="宋体" w:hAnsi="宋体"/>
                <w:sz w:val="24"/>
              </w:rPr>
              <w:t>主城区范围内</w:t>
            </w:r>
            <w:r>
              <w:rPr>
                <w:rFonts w:ascii="宋体" w:hAnsi="宋体"/>
                <w:sz w:val="24"/>
              </w:rPr>
              <w:t>专业维修人员应在</w:t>
            </w:r>
            <w:r>
              <w:rPr>
                <w:rFonts w:hint="eastAsia" w:ascii="宋体" w:hAnsi="宋体"/>
                <w:sz w:val="24"/>
              </w:rPr>
              <w:t>30</w:t>
            </w:r>
            <w:r>
              <w:rPr>
                <w:rFonts w:ascii="宋体" w:hAnsi="宋体"/>
                <w:sz w:val="24"/>
              </w:rPr>
              <w:t>分钟内到达现场</w:t>
            </w:r>
            <w:r>
              <w:rPr>
                <w:rFonts w:hint="eastAsia" w:ascii="宋体" w:hAnsi="宋体"/>
                <w:sz w:val="24"/>
              </w:rPr>
              <w:t>，其它地区</w:t>
            </w:r>
            <w:r>
              <w:rPr>
                <w:rFonts w:ascii="宋体" w:hAnsi="宋体"/>
                <w:sz w:val="24"/>
              </w:rPr>
              <w:t>在</w:t>
            </w:r>
            <w:r>
              <w:rPr>
                <w:rFonts w:hint="eastAsia" w:ascii="宋体" w:hAnsi="宋体"/>
                <w:sz w:val="24"/>
              </w:rPr>
              <w:t>60</w:t>
            </w:r>
            <w:r>
              <w:rPr>
                <w:rFonts w:ascii="宋体" w:hAnsi="宋体"/>
                <w:sz w:val="24"/>
              </w:rPr>
              <w:t>分钟内到达现场</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567" w:type="dxa"/>
            <w:vMerge w:val="continue"/>
            <w:shd w:val="clear" w:color="auto" w:fill="auto"/>
            <w:vAlign w:val="center"/>
          </w:tcPr>
          <w:p>
            <w:pPr>
              <w:spacing w:line="400" w:lineRule="exact"/>
              <w:ind w:left="-107" w:leftChars="-51" w:right="-36" w:rightChars="-17" w:firstLine="65" w:firstLineChars="27"/>
              <w:jc w:val="center"/>
              <w:rPr>
                <w:sz w:val="24"/>
              </w:rPr>
            </w:pPr>
          </w:p>
        </w:tc>
        <w:tc>
          <w:tcPr>
            <w:tcW w:w="709" w:type="dxa"/>
            <w:shd w:val="clear" w:color="auto" w:fill="auto"/>
            <w:vAlign w:val="center"/>
          </w:tcPr>
          <w:p>
            <w:pPr>
              <w:spacing w:line="400" w:lineRule="exact"/>
              <w:jc w:val="center"/>
              <w:rPr>
                <w:rFonts w:hAnsi="宋体"/>
                <w:sz w:val="24"/>
              </w:rPr>
            </w:pPr>
            <w:r>
              <w:rPr>
                <w:rFonts w:hint="eastAsia" w:hAnsi="宋体"/>
                <w:sz w:val="24"/>
              </w:rPr>
              <w:t>水景及游乐设施</w:t>
            </w:r>
          </w:p>
        </w:tc>
        <w:tc>
          <w:tcPr>
            <w:tcW w:w="8081" w:type="dxa"/>
            <w:shd w:val="clear" w:color="auto" w:fill="auto"/>
            <w:vAlign w:val="center"/>
          </w:tcPr>
          <w:p>
            <w:pPr>
              <w:spacing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启用前进行防渗漏和防漏电检查，防止渗漏，保证用电安全。</w:t>
            </w:r>
          </w:p>
          <w:p>
            <w:pPr>
              <w:spacing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使用期间每周巡查</w:t>
            </w:r>
            <w:r>
              <w:rPr>
                <w:rFonts w:hint="eastAsia" w:ascii="宋体" w:hAnsi="宋体"/>
                <w:sz w:val="24"/>
              </w:rPr>
              <w:t>1</w:t>
            </w:r>
            <w:r>
              <w:rPr>
                <w:rFonts w:ascii="宋体" w:hAnsi="宋体"/>
                <w:sz w:val="24"/>
              </w:rPr>
              <w:t xml:space="preserve"> 次喷水池、水泵及其附属设施，每</w:t>
            </w:r>
            <w:r>
              <w:rPr>
                <w:rFonts w:hint="eastAsia" w:ascii="宋体" w:hAnsi="宋体"/>
                <w:sz w:val="24"/>
              </w:rPr>
              <w:t>月</w:t>
            </w:r>
            <w:r>
              <w:rPr>
                <w:rFonts w:ascii="宋体" w:hAnsi="宋体"/>
                <w:sz w:val="24"/>
              </w:rPr>
              <w:t>检查1 次防漏电设施。</w:t>
            </w:r>
          </w:p>
          <w:p>
            <w:pPr>
              <w:spacing w:line="400" w:lineRule="exact"/>
              <w:rPr>
                <w:rFonts w:ascii="宋体" w:hAnsi="宋体"/>
                <w:sz w:val="24"/>
              </w:rPr>
            </w:pPr>
            <w:r>
              <w:rPr>
                <w:rFonts w:ascii="宋体" w:hAnsi="宋体"/>
                <w:sz w:val="24"/>
              </w:rPr>
              <w:t>3</w:t>
            </w:r>
            <w:r>
              <w:rPr>
                <w:rFonts w:hint="eastAsia" w:ascii="宋体" w:hAnsi="宋体"/>
                <w:sz w:val="24"/>
              </w:rPr>
              <w:t>、有</w:t>
            </w:r>
            <w:r>
              <w:rPr>
                <w:rFonts w:ascii="宋体" w:hAnsi="宋体"/>
                <w:sz w:val="24"/>
              </w:rPr>
              <w:t>安全警示标</w:t>
            </w:r>
            <w:r>
              <w:rPr>
                <w:rFonts w:hint="eastAsia" w:ascii="宋体" w:hAnsi="宋体"/>
                <w:sz w:val="24"/>
              </w:rPr>
              <w:t>识</w:t>
            </w:r>
            <w:r>
              <w:rPr>
                <w:rFonts w:ascii="宋体" w:hAnsi="宋体"/>
                <w:sz w:val="24"/>
              </w:rPr>
              <w:t>。</w:t>
            </w:r>
          </w:p>
          <w:p>
            <w:pPr>
              <w:spacing w:line="400" w:lineRule="exact"/>
              <w:rPr>
                <w:rFonts w:ascii="宋体" w:hAnsi="宋体"/>
                <w:sz w:val="24"/>
              </w:rPr>
            </w:pPr>
            <w:r>
              <w:rPr>
                <w:rFonts w:hint="eastAsia" w:ascii="宋体" w:hAnsi="宋体"/>
                <w:sz w:val="24"/>
              </w:rPr>
              <w:t>4、</w:t>
            </w:r>
            <w:r>
              <w:rPr>
                <w:rFonts w:hint="eastAsia" w:hAnsi="宋体"/>
                <w:sz w:val="24"/>
              </w:rPr>
              <w:t>每日巡查1次游乐设施，确保无安全隐患。</w:t>
            </w:r>
          </w:p>
        </w:tc>
      </w:tr>
    </w:tbl>
    <w:p>
      <w:pPr>
        <w:pStyle w:val="18"/>
        <w:spacing w:before="156" w:after="156" w:line="400" w:lineRule="exact"/>
        <w:rPr>
          <w:sz w:val="24"/>
          <w:szCs w:val="24"/>
        </w:rPr>
      </w:pPr>
      <w:r>
        <w:rPr>
          <w:rFonts w:hint="eastAsia"/>
          <w:sz w:val="24"/>
          <w:szCs w:val="24"/>
        </w:rPr>
        <w:t>公共秩序维护</w:t>
      </w:r>
    </w:p>
    <w:p>
      <w:pPr>
        <w:pStyle w:val="10"/>
        <w:spacing w:line="400" w:lineRule="exact"/>
        <w:ind w:firstLine="480"/>
        <w:rPr>
          <w:sz w:val="24"/>
          <w:szCs w:val="24"/>
        </w:rPr>
      </w:pPr>
      <w:r>
        <w:rPr>
          <w:rFonts w:hint="eastAsia"/>
          <w:sz w:val="24"/>
          <w:szCs w:val="24"/>
        </w:rPr>
        <w:t>应符合表15的规定。</w:t>
      </w:r>
    </w:p>
    <w:p>
      <w:pPr>
        <w:pStyle w:val="19"/>
        <w:spacing w:line="400" w:lineRule="exact"/>
        <w:rPr>
          <w:sz w:val="24"/>
          <w:szCs w:val="24"/>
        </w:rPr>
      </w:pPr>
      <w:r>
        <w:rPr>
          <w:rFonts w:hint="eastAsia"/>
          <w:sz w:val="24"/>
          <w:szCs w:val="24"/>
        </w:rPr>
        <w:t>公共秩序维护内容及要求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int="eastAsia" w:hAnsi="宋体"/>
                <w:sz w:val="24"/>
              </w:rPr>
              <w:t>公共秩序</w:t>
            </w:r>
          </w:p>
          <w:p>
            <w:pPr>
              <w:spacing w:line="400" w:lineRule="exact"/>
              <w:jc w:val="center"/>
              <w:rPr>
                <w:rFonts w:ascii="宋体" w:hAnsi="宋体"/>
                <w:sz w:val="24"/>
              </w:rPr>
            </w:pPr>
            <w:r>
              <w:rPr>
                <w:rFonts w:hint="eastAsia" w:hAnsi="宋体"/>
                <w:sz w:val="24"/>
              </w:rPr>
              <w:t>维护</w:t>
            </w:r>
          </w:p>
        </w:tc>
        <w:tc>
          <w:tcPr>
            <w:tcW w:w="8081" w:type="dxa"/>
            <w:shd w:val="clear" w:color="auto" w:fill="auto"/>
            <w:vAlign w:val="center"/>
          </w:tcPr>
          <w:p>
            <w:pPr>
              <w:spacing w:line="400" w:lineRule="exact"/>
              <w:rPr>
                <w:rFonts w:hAnsi="宋体"/>
                <w:sz w:val="24"/>
              </w:rPr>
            </w:pPr>
            <w:r>
              <w:rPr>
                <w:rFonts w:hint="eastAsia" w:hAnsi="宋体"/>
                <w:sz w:val="24"/>
              </w:rPr>
              <w:t>1、出入口有专人24小时值守。</w:t>
            </w:r>
          </w:p>
          <w:p>
            <w:pPr>
              <w:spacing w:line="400" w:lineRule="exact"/>
              <w:rPr>
                <w:rFonts w:hAnsi="宋体"/>
                <w:sz w:val="24"/>
              </w:rPr>
            </w:pPr>
            <w:r>
              <w:rPr>
                <w:rFonts w:hint="eastAsia" w:hAnsi="宋体"/>
                <w:sz w:val="24"/>
              </w:rPr>
              <w:t>2、对重点区域、重点部位每2小时巡查1次。</w:t>
            </w:r>
          </w:p>
          <w:p>
            <w:pPr>
              <w:spacing w:line="400" w:lineRule="exact"/>
              <w:rPr>
                <w:rFonts w:hAnsi="宋体"/>
                <w:sz w:val="24"/>
              </w:rPr>
            </w:pPr>
            <w:r>
              <w:rPr>
                <w:rFonts w:hint="eastAsia" w:hAnsi="宋体"/>
                <w:sz w:val="24"/>
              </w:rPr>
              <w:t>3、有外来人员管理制度，对来人来访进行询问登记。</w:t>
            </w:r>
          </w:p>
          <w:p>
            <w:pPr>
              <w:spacing w:line="400" w:lineRule="exact"/>
              <w:rPr>
                <w:rFonts w:hAnsi="宋体"/>
                <w:sz w:val="24"/>
              </w:rPr>
            </w:pPr>
            <w:r>
              <w:rPr>
                <w:rFonts w:hint="eastAsia" w:hAnsi="宋体"/>
                <w:sz w:val="24"/>
              </w:rPr>
              <w:t>4、对机动车实行发牌进出登记管理制度，停放有序。</w:t>
            </w:r>
          </w:p>
          <w:p>
            <w:pPr>
              <w:spacing w:line="400" w:lineRule="exact"/>
              <w:rPr>
                <w:rFonts w:hAnsi="宋体"/>
                <w:sz w:val="24"/>
              </w:rPr>
            </w:pPr>
            <w:r>
              <w:rPr>
                <w:rFonts w:hint="eastAsia" w:hAnsi="宋体"/>
                <w:sz w:val="24"/>
              </w:rPr>
              <w:t>5、有大宗物品进出管理制度，实行大宗物品搬运进出登记管理。</w:t>
            </w:r>
          </w:p>
          <w:p>
            <w:pPr>
              <w:spacing w:line="400" w:lineRule="exact"/>
              <w:rPr>
                <w:rFonts w:hAnsi="宋体"/>
                <w:sz w:val="24"/>
              </w:rPr>
            </w:pPr>
            <w:r>
              <w:rPr>
                <w:rFonts w:hint="eastAsia" w:hAnsi="宋体"/>
                <w:sz w:val="24"/>
              </w:rPr>
              <w:t>6、安防控制室设专人24小时值守。</w:t>
            </w:r>
          </w:p>
          <w:p>
            <w:pPr>
              <w:spacing w:line="400" w:lineRule="exact"/>
              <w:rPr>
                <w:rFonts w:hAnsi="宋体"/>
                <w:sz w:val="24"/>
              </w:rPr>
            </w:pPr>
            <w:r>
              <w:rPr>
                <w:rFonts w:hint="eastAsia" w:hAnsi="宋体"/>
                <w:sz w:val="24"/>
              </w:rPr>
              <w:t>7、对违法犯罪行为立即报警，协助公安机关进行处理。</w:t>
            </w:r>
          </w:p>
          <w:p>
            <w:pPr>
              <w:spacing w:line="400" w:lineRule="exact"/>
              <w:rPr>
                <w:rFonts w:hAnsi="宋体"/>
                <w:sz w:val="24"/>
              </w:rPr>
            </w:pPr>
            <w:r>
              <w:rPr>
                <w:rFonts w:hint="eastAsia" w:hAnsi="宋体"/>
                <w:sz w:val="24"/>
              </w:rPr>
              <w:t>8、每年开展1次专项治安应急预案演练。</w:t>
            </w:r>
          </w:p>
          <w:p>
            <w:pPr>
              <w:spacing w:line="400" w:lineRule="exact"/>
              <w:rPr>
                <w:rFonts w:hAnsi="宋体"/>
                <w:sz w:val="24"/>
              </w:rPr>
            </w:pPr>
            <w:r>
              <w:rPr>
                <w:rFonts w:hint="eastAsia" w:hAnsi="宋体"/>
                <w:sz w:val="24"/>
              </w:rPr>
              <w:t>9、对秩序维护人员必须进行相关法律法规及岗位流程培训后方能上岗，每半年组织物管人员和保安人员开展1次安全防范教育培训。</w:t>
            </w:r>
          </w:p>
          <w:p>
            <w:pPr>
              <w:spacing w:line="400" w:lineRule="exact"/>
              <w:rPr>
                <w:rFonts w:hAnsi="宋体"/>
                <w:sz w:val="24"/>
              </w:rPr>
            </w:pPr>
            <w:r>
              <w:rPr>
                <w:rFonts w:hint="eastAsia" w:hAnsi="宋体"/>
                <w:sz w:val="24"/>
              </w:rPr>
              <w:t>10、利用小区公告栏张贴安全防范宣传品。</w:t>
            </w:r>
          </w:p>
          <w:p>
            <w:pPr>
              <w:spacing w:line="400" w:lineRule="exact"/>
              <w:rPr>
                <w:rFonts w:hAnsi="宋体"/>
                <w:sz w:val="24"/>
              </w:rPr>
            </w:pPr>
            <w:r>
              <w:rPr>
                <w:rFonts w:hint="eastAsia" w:hAnsi="宋体"/>
                <w:sz w:val="24"/>
              </w:rPr>
              <w:t>11、有租户管理制度，租户信息完善，配合做好流动人口登记、出租房屋登记工作。登记薄册齐全，有出租房屋公示栏。</w:t>
            </w:r>
          </w:p>
        </w:tc>
      </w:tr>
    </w:tbl>
    <w:p>
      <w:pPr>
        <w:pStyle w:val="18"/>
        <w:spacing w:before="156" w:after="156" w:line="400" w:lineRule="exact"/>
        <w:rPr>
          <w:sz w:val="24"/>
          <w:szCs w:val="24"/>
        </w:rPr>
      </w:pPr>
      <w:r>
        <w:rPr>
          <w:sz w:val="24"/>
          <w:szCs w:val="24"/>
        </w:rPr>
        <w:t>环境卫生</w:t>
      </w:r>
      <w:r>
        <w:rPr>
          <w:rFonts w:hint="eastAsia"/>
          <w:sz w:val="24"/>
          <w:szCs w:val="24"/>
        </w:rPr>
        <w:t>维护</w:t>
      </w:r>
    </w:p>
    <w:p>
      <w:pPr>
        <w:pStyle w:val="10"/>
        <w:spacing w:line="400" w:lineRule="exact"/>
        <w:ind w:firstLine="480"/>
        <w:rPr>
          <w:sz w:val="24"/>
          <w:szCs w:val="24"/>
        </w:rPr>
      </w:pPr>
      <w:r>
        <w:rPr>
          <w:rFonts w:hint="eastAsia"/>
          <w:sz w:val="24"/>
          <w:szCs w:val="24"/>
        </w:rPr>
        <w:t>应符合表16的规定。</w:t>
      </w:r>
    </w:p>
    <w:p>
      <w:pPr>
        <w:pStyle w:val="19"/>
        <w:spacing w:line="400" w:lineRule="exact"/>
        <w:rPr>
          <w:sz w:val="24"/>
          <w:szCs w:val="24"/>
        </w:rPr>
      </w:pPr>
      <w:r>
        <w:rPr>
          <w:sz w:val="24"/>
          <w:szCs w:val="24"/>
        </w:rPr>
        <w:t>环境卫生</w:t>
      </w:r>
      <w:r>
        <w:rPr>
          <w:rFonts w:hint="eastAsia"/>
          <w:sz w:val="24"/>
          <w:szCs w:val="24"/>
        </w:rPr>
        <w:t>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Ansi="宋体"/>
                <w:sz w:val="24"/>
              </w:rPr>
              <w:t>生活垃圾的收集、清运</w:t>
            </w:r>
          </w:p>
        </w:tc>
        <w:tc>
          <w:tcPr>
            <w:tcW w:w="8081" w:type="dxa"/>
            <w:shd w:val="clear" w:color="auto" w:fill="auto"/>
            <w:vAlign w:val="center"/>
          </w:tcPr>
          <w:p>
            <w:pPr>
              <w:spacing w:line="400" w:lineRule="exact"/>
              <w:rPr>
                <w:rFonts w:hAnsi="宋体"/>
                <w:sz w:val="24"/>
              </w:rPr>
            </w:pPr>
            <w:r>
              <w:rPr>
                <w:rFonts w:hint="eastAsia" w:hAnsi="宋体"/>
                <w:sz w:val="24"/>
              </w:rPr>
              <w:t>1、有垃圾收集容器。</w:t>
            </w:r>
          </w:p>
          <w:p>
            <w:pPr>
              <w:spacing w:line="400" w:lineRule="exact"/>
              <w:rPr>
                <w:rFonts w:hAnsi="宋体"/>
                <w:sz w:val="24"/>
              </w:rPr>
            </w:pPr>
            <w:r>
              <w:rPr>
                <w:rFonts w:hint="eastAsia" w:hAnsi="宋体"/>
                <w:sz w:val="24"/>
              </w:rPr>
              <w:t>2、每周至少清洗1次垃圾收集容器（夏季1次/3日），蝇、蚊孳生季节每5日喷洒1次杀虫药。</w:t>
            </w:r>
          </w:p>
          <w:p>
            <w:pPr>
              <w:spacing w:line="400" w:lineRule="exact"/>
              <w:rPr>
                <w:rFonts w:hAnsi="宋体"/>
                <w:sz w:val="24"/>
              </w:rPr>
            </w:pPr>
            <w:r>
              <w:rPr>
                <w:rFonts w:hint="eastAsia" w:hAnsi="宋体"/>
                <w:sz w:val="24"/>
              </w:rPr>
              <w:t>3、垃圾收集容器内的垃圾不超过其容量的2/3，周边无散落垃圾。生活垃圾应清运至指定的垃圾中转站，清运频次不低于2次/日。</w:t>
            </w:r>
          </w:p>
          <w:p>
            <w:pPr>
              <w:spacing w:line="400" w:lineRule="exact"/>
              <w:rPr>
                <w:rFonts w:hAnsi="宋体"/>
                <w:sz w:val="24"/>
              </w:rPr>
            </w:pPr>
            <w:r>
              <w:rPr>
                <w:rFonts w:hint="eastAsia" w:hAnsi="宋体"/>
                <w:sz w:val="24"/>
              </w:rPr>
              <w:t>4、垃圾中转站外围保持整洁。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spacing w:line="400" w:lineRule="exact"/>
              <w:rPr>
                <w:rFonts w:hAnsi="宋体"/>
                <w:sz w:val="24"/>
              </w:rPr>
            </w:pPr>
            <w:r>
              <w:rPr>
                <w:rFonts w:hint="eastAsia" w:hAnsi="宋体"/>
                <w:sz w:val="24"/>
              </w:rPr>
              <w:t>1、</w:t>
            </w:r>
            <w:r>
              <w:rPr>
                <w:rFonts w:hint="eastAsia" w:ascii="宋体" w:hAnsi="宋体"/>
                <w:sz w:val="24"/>
              </w:rPr>
              <w:t>公共场所每日清扫1次楼道、无电梯的楼梯每日清扫1次，有电梯的楼层通道每日清扫1次、楼梯每周清扫1次。</w:t>
            </w:r>
          </w:p>
          <w:p>
            <w:pPr>
              <w:spacing w:line="400" w:lineRule="exact"/>
              <w:rPr>
                <w:rFonts w:hAnsi="宋体"/>
                <w:sz w:val="24"/>
              </w:rPr>
            </w:pPr>
            <w:r>
              <w:rPr>
                <w:rFonts w:hint="eastAsia" w:hAnsi="宋体"/>
                <w:sz w:val="24"/>
              </w:rPr>
              <w:t>2、每月度擦拭1次楼梯扶手、栏杆、窗台、防火门、消火栓、指示牌等共用设施。</w:t>
            </w:r>
          </w:p>
          <w:p>
            <w:pPr>
              <w:spacing w:line="400" w:lineRule="exact"/>
              <w:rPr>
                <w:rFonts w:hAnsi="宋体"/>
                <w:sz w:val="24"/>
              </w:rPr>
            </w:pPr>
            <w:r>
              <w:rPr>
                <w:rFonts w:hint="eastAsia" w:hAnsi="宋体"/>
                <w:sz w:val="24"/>
              </w:rPr>
              <w:t>3、电梯轿厢：每日擦拭1 次电梯轿厢门、面板；每日清拖1 次轿厢地面；不锈钢或其它材料装饰的电梯轿厢，每月护理1次；石材装饰的电梯轿厢，每季度养护1次；每日巡视保洁2次电梯轿厢。</w:t>
            </w:r>
          </w:p>
          <w:p>
            <w:pPr>
              <w:spacing w:line="400" w:lineRule="exact"/>
              <w:rPr>
                <w:rFonts w:hAnsi="宋体"/>
                <w:sz w:val="24"/>
              </w:rPr>
            </w:pPr>
            <w:r>
              <w:rPr>
                <w:rFonts w:hint="eastAsia" w:hAnsi="宋体"/>
                <w:sz w:val="24"/>
              </w:rPr>
              <w:t>4、楼外道路及设施：每日清扫1次、巡视保洁2次，楼外道路无积水；每月清洁1次楼外公共照明及共用设施；每季度清洁1次雨篷、门头等。</w:t>
            </w:r>
          </w:p>
          <w:p>
            <w:pPr>
              <w:spacing w:line="400" w:lineRule="exact"/>
              <w:rPr>
                <w:rFonts w:hAnsi="宋体"/>
                <w:sz w:val="24"/>
              </w:rPr>
            </w:pPr>
            <w:r>
              <w:rPr>
                <w:rFonts w:hint="eastAsia" w:hAnsi="宋体"/>
                <w:sz w:val="24"/>
              </w:rPr>
              <w:t>5、水景：根据水质情况进行消毒净化处理。使用期间每周清洁1 次水面；每年清洁2 次水池池底。</w:t>
            </w:r>
          </w:p>
          <w:p>
            <w:pPr>
              <w:spacing w:line="400" w:lineRule="exact"/>
              <w:rPr>
                <w:rFonts w:hAnsi="宋体"/>
                <w:sz w:val="24"/>
              </w:rPr>
            </w:pPr>
            <w:r>
              <w:rPr>
                <w:rFonts w:hint="eastAsia" w:hAnsi="宋体"/>
                <w:sz w:val="24"/>
              </w:rPr>
              <w:t>6、有完善的消杀灭害服务方案和管理制度。配合相关部门进行有害生物的预防和控制。投放药物应预先告知，投药位置有明显标识；定期进行消杀灭害，有相关记录。</w:t>
            </w:r>
          </w:p>
        </w:tc>
      </w:tr>
    </w:tbl>
    <w:p>
      <w:pPr>
        <w:pStyle w:val="18"/>
        <w:spacing w:before="156" w:after="156" w:line="400" w:lineRule="exact"/>
        <w:rPr>
          <w:sz w:val="24"/>
          <w:szCs w:val="24"/>
        </w:rPr>
      </w:pPr>
      <w:r>
        <w:rPr>
          <w:rFonts w:hint="eastAsia"/>
          <w:sz w:val="24"/>
          <w:szCs w:val="24"/>
        </w:rPr>
        <w:t>绿化养护</w:t>
      </w:r>
    </w:p>
    <w:p>
      <w:pPr>
        <w:pStyle w:val="10"/>
        <w:spacing w:line="400" w:lineRule="exact"/>
        <w:ind w:firstLine="480"/>
        <w:rPr>
          <w:sz w:val="24"/>
          <w:szCs w:val="24"/>
        </w:rPr>
      </w:pPr>
      <w:r>
        <w:rPr>
          <w:rFonts w:hint="eastAsia"/>
          <w:sz w:val="24"/>
          <w:szCs w:val="24"/>
        </w:rPr>
        <w:t>应符合表17的规定。</w:t>
      </w:r>
    </w:p>
    <w:p>
      <w:pPr>
        <w:pStyle w:val="19"/>
        <w:spacing w:line="400" w:lineRule="exact"/>
        <w:rPr>
          <w:sz w:val="24"/>
          <w:szCs w:val="24"/>
        </w:rPr>
      </w:pPr>
      <w:r>
        <w:rPr>
          <w:rFonts w:hint="eastAsia"/>
          <w:sz w:val="24"/>
          <w:szCs w:val="24"/>
        </w:rPr>
        <w:t>绿化养护内容及要求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绿化养护</w:t>
            </w:r>
          </w:p>
        </w:tc>
        <w:tc>
          <w:tcPr>
            <w:tcW w:w="8081" w:type="dxa"/>
            <w:shd w:val="clear" w:color="auto" w:fill="auto"/>
            <w:vAlign w:val="center"/>
          </w:tcPr>
          <w:p>
            <w:pPr>
              <w:spacing w:line="400" w:lineRule="exact"/>
              <w:rPr>
                <w:rFonts w:hAnsi="宋体"/>
                <w:sz w:val="24"/>
              </w:rPr>
            </w:pPr>
            <w:r>
              <w:rPr>
                <w:rFonts w:hint="eastAsia" w:hAnsi="宋体"/>
                <w:sz w:val="24"/>
              </w:rPr>
              <w:t>1、灌溉</w:t>
            </w:r>
          </w:p>
          <w:p>
            <w:pPr>
              <w:spacing w:line="400" w:lineRule="exact"/>
              <w:ind w:firstLine="480" w:firstLineChars="200"/>
              <w:rPr>
                <w:rFonts w:hAnsi="宋体"/>
                <w:sz w:val="24"/>
              </w:rPr>
            </w:pPr>
            <w:r>
              <w:rPr>
                <w:rFonts w:hint="eastAsia" w:hAnsi="宋体"/>
                <w:sz w:val="24"/>
              </w:rPr>
              <w:t>有计划地进行浇灌，灌溉水下渗充足均匀，无明显旱涝情况发生；一般植物确保在萌芽前、4 月、5 月、秋季、入冬前浇水1 次，草坪根据长势和土壤情况适当增加灌溉次数。</w:t>
            </w:r>
          </w:p>
          <w:p>
            <w:pPr>
              <w:spacing w:line="400" w:lineRule="exact"/>
              <w:rPr>
                <w:rFonts w:hAnsi="宋体"/>
                <w:sz w:val="24"/>
              </w:rPr>
            </w:pPr>
            <w:r>
              <w:rPr>
                <w:rFonts w:hint="eastAsia" w:hAnsi="宋体"/>
                <w:sz w:val="24"/>
              </w:rPr>
              <w:t>2、施肥</w:t>
            </w:r>
          </w:p>
          <w:p>
            <w:pPr>
              <w:spacing w:line="360" w:lineRule="exact"/>
              <w:ind w:firstLine="480" w:firstLineChars="200"/>
              <w:rPr>
                <w:rFonts w:hAnsi="宋体"/>
                <w:sz w:val="24"/>
              </w:rPr>
            </w:pPr>
            <w:r>
              <w:rPr>
                <w:rFonts w:hint="eastAsia" w:hAnsi="宋体"/>
                <w:sz w:val="24"/>
              </w:rPr>
              <w:t>根据植物生长情况施肥，乔木每2 年施肥1 次至2 次；灌木每年施肥1 次至2 次；地被和草坪植物每年施肥2 次至3 次；花坛植物根据生长情况进行追肥；尽量减少对化肥的依赖。</w:t>
            </w:r>
          </w:p>
          <w:p>
            <w:pPr>
              <w:spacing w:line="360" w:lineRule="exact"/>
              <w:rPr>
                <w:rFonts w:hAnsi="宋体"/>
                <w:sz w:val="24"/>
              </w:rPr>
            </w:pPr>
            <w:r>
              <w:rPr>
                <w:rFonts w:hint="eastAsia" w:hAnsi="宋体"/>
                <w:sz w:val="24"/>
              </w:rPr>
              <w:t>3、病虫害防治</w:t>
            </w:r>
          </w:p>
          <w:p>
            <w:pPr>
              <w:spacing w:line="360" w:lineRule="exact"/>
              <w:ind w:firstLine="480" w:firstLineChars="200"/>
              <w:rPr>
                <w:rFonts w:hAnsi="宋体"/>
                <w:sz w:val="24"/>
              </w:rPr>
            </w:pPr>
            <w:r>
              <w:rPr>
                <w:rFonts w:hint="eastAsia" w:hAnsi="宋体"/>
                <w:sz w:val="24"/>
              </w:rPr>
              <w:t>根据病虫害发生规律，植物生长季每月至少检查3 次病虫害情况；并根据检查结果防治病虫害，不因病虫害出现提前落叶、死亡现象。</w:t>
            </w:r>
          </w:p>
          <w:p>
            <w:pPr>
              <w:spacing w:line="360" w:lineRule="exact"/>
              <w:rPr>
                <w:rFonts w:hAnsi="宋体"/>
                <w:sz w:val="24"/>
              </w:rPr>
            </w:pPr>
            <w:r>
              <w:rPr>
                <w:rFonts w:hint="eastAsia" w:hAnsi="宋体"/>
                <w:sz w:val="24"/>
              </w:rPr>
              <w:t>4、整形修剪</w:t>
            </w:r>
          </w:p>
          <w:p>
            <w:pPr>
              <w:spacing w:line="360" w:lineRule="exact"/>
              <w:ind w:firstLine="480" w:firstLineChars="200"/>
              <w:rPr>
                <w:rFonts w:hAnsi="宋体"/>
                <w:sz w:val="24"/>
              </w:rPr>
            </w:pPr>
            <w:r>
              <w:rPr>
                <w:rFonts w:hint="eastAsia" w:hAnsi="宋体"/>
                <w:sz w:val="24"/>
              </w:rPr>
              <w:t>乔木每年冬季修剪1 次；灌木每年生长季节和冬季修剪1 次；绿篱每年至少修剪4次；草坪夏季每月至少修剪2 次，全年至少修剪12 次。</w:t>
            </w:r>
          </w:p>
          <w:p>
            <w:pPr>
              <w:spacing w:line="360" w:lineRule="exact"/>
              <w:rPr>
                <w:rFonts w:hAnsi="宋体"/>
                <w:sz w:val="24"/>
              </w:rPr>
            </w:pPr>
            <w:r>
              <w:rPr>
                <w:rFonts w:hint="eastAsia" w:hAnsi="宋体"/>
                <w:sz w:val="24"/>
              </w:rPr>
              <w:t>5、除草</w:t>
            </w:r>
          </w:p>
          <w:p>
            <w:pPr>
              <w:spacing w:line="360" w:lineRule="exact"/>
              <w:ind w:firstLine="480" w:firstLineChars="200"/>
              <w:rPr>
                <w:rFonts w:hAnsi="宋体"/>
                <w:sz w:val="24"/>
              </w:rPr>
            </w:pPr>
            <w:r>
              <w:rPr>
                <w:rFonts w:hint="eastAsia" w:hAnsi="宋体"/>
                <w:sz w:val="24"/>
              </w:rPr>
              <w:t>每年全面除草3 次，重点绿地增加除草次数。</w:t>
            </w:r>
          </w:p>
          <w:p>
            <w:pPr>
              <w:spacing w:line="360" w:lineRule="exact"/>
              <w:rPr>
                <w:rFonts w:hAnsi="宋体"/>
                <w:sz w:val="24"/>
              </w:rPr>
            </w:pPr>
            <w:r>
              <w:rPr>
                <w:rFonts w:hint="eastAsia" w:hAnsi="宋体"/>
                <w:sz w:val="24"/>
              </w:rPr>
              <w:t>6、垃圾处理</w:t>
            </w:r>
          </w:p>
          <w:p>
            <w:pPr>
              <w:spacing w:line="360" w:lineRule="exact"/>
              <w:ind w:firstLine="480" w:firstLineChars="200"/>
              <w:rPr>
                <w:rFonts w:hAnsi="宋体"/>
                <w:sz w:val="24"/>
              </w:rPr>
            </w:pPr>
            <w:r>
              <w:rPr>
                <w:rFonts w:hint="eastAsia" w:hAnsi="宋体"/>
                <w:sz w:val="24"/>
              </w:rPr>
              <w:t>绿化作业产生的垃圾应在作业完成后2小时内清理干净。</w:t>
            </w:r>
          </w:p>
        </w:tc>
      </w:tr>
    </w:tbl>
    <w:p>
      <w:pPr>
        <w:pStyle w:val="18"/>
        <w:spacing w:before="156" w:after="156" w:line="400" w:lineRule="exact"/>
        <w:rPr>
          <w:sz w:val="24"/>
          <w:szCs w:val="24"/>
        </w:rPr>
      </w:pPr>
      <w:r>
        <w:rPr>
          <w:rFonts w:hint="eastAsia"/>
          <w:sz w:val="24"/>
          <w:szCs w:val="24"/>
        </w:rPr>
        <w:t>社区文化建设</w:t>
      </w:r>
    </w:p>
    <w:p>
      <w:pPr>
        <w:pStyle w:val="10"/>
        <w:spacing w:line="400" w:lineRule="exact"/>
        <w:ind w:firstLine="480"/>
        <w:rPr>
          <w:sz w:val="24"/>
          <w:szCs w:val="24"/>
        </w:rPr>
      </w:pPr>
      <w:r>
        <w:rPr>
          <w:rFonts w:hint="eastAsia"/>
          <w:sz w:val="24"/>
          <w:szCs w:val="24"/>
        </w:rPr>
        <w:t>应符合表18的规定。</w:t>
      </w:r>
    </w:p>
    <w:p>
      <w:pPr>
        <w:pStyle w:val="19"/>
        <w:spacing w:line="400" w:lineRule="exact"/>
        <w:rPr>
          <w:sz w:val="24"/>
          <w:szCs w:val="24"/>
        </w:rPr>
      </w:pPr>
      <w:r>
        <w:rPr>
          <w:rFonts w:hint="eastAsia"/>
          <w:sz w:val="24"/>
          <w:szCs w:val="24"/>
        </w:rPr>
        <w:t>社区文化建设内容及要求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hint="eastAsia"/>
                <w:sz w:val="24"/>
              </w:rPr>
              <w:t>社区文化</w:t>
            </w:r>
          </w:p>
          <w:p>
            <w:pPr>
              <w:spacing w:line="400" w:lineRule="exact"/>
              <w:jc w:val="center"/>
              <w:rPr>
                <w:rFonts w:ascii="宋体" w:hAnsi="宋体"/>
                <w:sz w:val="24"/>
              </w:rPr>
            </w:pPr>
            <w:r>
              <w:rPr>
                <w:rFonts w:hint="eastAsia"/>
                <w:sz w:val="24"/>
              </w:rPr>
              <w:t>建设</w:t>
            </w:r>
          </w:p>
        </w:tc>
        <w:tc>
          <w:tcPr>
            <w:tcW w:w="8081" w:type="dxa"/>
            <w:shd w:val="clear" w:color="auto" w:fill="auto"/>
            <w:vAlign w:val="center"/>
          </w:tcPr>
          <w:p>
            <w:pPr>
              <w:spacing w:line="400" w:lineRule="exact"/>
              <w:rPr>
                <w:sz w:val="24"/>
              </w:rPr>
            </w:pPr>
            <w:r>
              <w:rPr>
                <w:rFonts w:hint="eastAsia"/>
                <w:sz w:val="24"/>
              </w:rPr>
              <w:t>1、有管务公开栏及其它宣传栏，内容每季度更新1次。</w:t>
            </w:r>
          </w:p>
          <w:p>
            <w:pPr>
              <w:spacing w:line="400" w:lineRule="exact"/>
              <w:rPr>
                <w:rFonts w:ascii="宋体" w:hAnsi="宋体"/>
                <w:bCs/>
                <w:sz w:val="24"/>
              </w:rPr>
            </w:pPr>
            <w:r>
              <w:rPr>
                <w:rFonts w:hint="eastAsia"/>
                <w:sz w:val="24"/>
              </w:rPr>
              <w:t>2、每年至少开展2次</w:t>
            </w:r>
            <w:r>
              <w:rPr>
                <w:sz w:val="24"/>
              </w:rPr>
              <w:t>精神文明宣传教育工作，</w:t>
            </w:r>
            <w:r>
              <w:rPr>
                <w:rFonts w:hint="eastAsia"/>
                <w:sz w:val="24"/>
              </w:rPr>
              <w:t>内容包括</w:t>
            </w:r>
            <w:r>
              <w:rPr>
                <w:sz w:val="24"/>
              </w:rPr>
              <w:t>科学防疫、消防安全、食品卫生、房屋及其附属设施设备使用安全</w:t>
            </w:r>
            <w:r>
              <w:rPr>
                <w:rFonts w:hint="eastAsia"/>
                <w:sz w:val="24"/>
              </w:rPr>
              <w:t>、环保及法律</w:t>
            </w:r>
            <w:r>
              <w:rPr>
                <w:sz w:val="24"/>
              </w:rPr>
              <w:t xml:space="preserve">等知识 </w:t>
            </w:r>
            <w:r>
              <w:rPr>
                <w:rFonts w:hint="eastAsia" w:ascii="宋体" w:hAnsi="宋体"/>
                <w:bCs/>
                <w:sz w:val="24"/>
              </w:rPr>
              <w:t>。</w:t>
            </w:r>
          </w:p>
          <w:p>
            <w:pPr>
              <w:spacing w:line="400" w:lineRule="exact"/>
              <w:rPr>
                <w:sz w:val="24"/>
              </w:rPr>
            </w:pPr>
            <w:r>
              <w:rPr>
                <w:rFonts w:hint="eastAsia"/>
                <w:sz w:val="24"/>
              </w:rPr>
              <w:t>3、</w:t>
            </w:r>
            <w:r>
              <w:rPr>
                <w:rFonts w:hint="eastAsia" w:ascii="宋体" w:hAnsi="宋体"/>
                <w:sz w:val="24"/>
              </w:rPr>
              <w:t>每年按物业服务合同约定组织社区文化活动。</w:t>
            </w:r>
          </w:p>
          <w:p>
            <w:pPr>
              <w:spacing w:line="400" w:lineRule="exact"/>
              <w:rPr>
                <w:sz w:val="24"/>
              </w:rPr>
            </w:pPr>
            <w:r>
              <w:rPr>
                <w:rFonts w:hint="eastAsia"/>
                <w:sz w:val="24"/>
              </w:rPr>
              <w:t>4、社区文化有活动计划、有记录、有总结，相关资料齐全。</w:t>
            </w:r>
          </w:p>
        </w:tc>
      </w:tr>
    </w:tbl>
    <w:p>
      <w:pPr>
        <w:pStyle w:val="13"/>
        <w:spacing w:line="400" w:lineRule="exact"/>
        <w:rPr>
          <w:sz w:val="24"/>
          <w:szCs w:val="24"/>
        </w:rPr>
      </w:pPr>
      <w:bookmarkStart w:id="336" w:name="_Toc388626541"/>
      <w:bookmarkStart w:id="337" w:name="_Toc307576402"/>
      <w:bookmarkStart w:id="338" w:name="_Toc307500754"/>
      <w:bookmarkStart w:id="339" w:name="_Toc304486592"/>
      <w:bookmarkStart w:id="340" w:name="_Toc304486476"/>
      <w:r>
        <w:rPr>
          <w:rFonts w:hint="eastAsia"/>
          <w:sz w:val="24"/>
          <w:szCs w:val="24"/>
        </w:rPr>
        <w:t>住宅物业四级服务</w:t>
      </w:r>
      <w:bookmarkEnd w:id="336"/>
      <w:bookmarkEnd w:id="337"/>
      <w:bookmarkEnd w:id="338"/>
      <w:bookmarkEnd w:id="339"/>
      <w:bookmarkEnd w:id="340"/>
      <w:r>
        <w:rPr>
          <w:rFonts w:hint="eastAsia"/>
          <w:sz w:val="24"/>
          <w:szCs w:val="24"/>
        </w:rPr>
        <w:t xml:space="preserve"> </w:t>
      </w:r>
    </w:p>
    <w:p>
      <w:pPr>
        <w:pStyle w:val="18"/>
        <w:spacing w:before="156" w:after="156" w:line="400" w:lineRule="exact"/>
        <w:rPr>
          <w:sz w:val="24"/>
          <w:szCs w:val="24"/>
        </w:rPr>
      </w:pPr>
      <w:r>
        <w:rPr>
          <w:rFonts w:hint="eastAsia"/>
          <w:sz w:val="24"/>
          <w:szCs w:val="24"/>
        </w:rPr>
        <w:t>综合服务</w:t>
      </w:r>
    </w:p>
    <w:p>
      <w:pPr>
        <w:pStyle w:val="10"/>
        <w:spacing w:line="400" w:lineRule="exact"/>
        <w:ind w:firstLine="480"/>
        <w:rPr>
          <w:sz w:val="24"/>
          <w:szCs w:val="24"/>
        </w:rPr>
      </w:pPr>
      <w:r>
        <w:rPr>
          <w:rFonts w:hint="eastAsia"/>
          <w:sz w:val="24"/>
          <w:szCs w:val="24"/>
        </w:rPr>
        <w:t>应符合表19的规定。</w:t>
      </w:r>
    </w:p>
    <w:p>
      <w:pPr>
        <w:pStyle w:val="19"/>
        <w:spacing w:line="400" w:lineRule="exact"/>
        <w:rPr>
          <w:sz w:val="24"/>
          <w:szCs w:val="24"/>
        </w:rPr>
      </w:pPr>
      <w:r>
        <w:rPr>
          <w:rFonts w:hint="eastAsia"/>
          <w:sz w:val="24"/>
          <w:szCs w:val="24"/>
        </w:rPr>
        <w:t>综合服务内容及要求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客户服务</w:t>
            </w:r>
          </w:p>
          <w:p>
            <w:pPr>
              <w:spacing w:line="400" w:lineRule="exact"/>
              <w:jc w:val="center"/>
              <w:rPr>
                <w:rFonts w:ascii="宋体" w:hAnsi="宋体"/>
                <w:sz w:val="24"/>
              </w:rPr>
            </w:pPr>
            <w:r>
              <w:rPr>
                <w:sz w:val="24"/>
              </w:rPr>
              <w:t>场所</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1、有客户服务中心，至少应配置有办公桌、椅、饮水机、接待台、电话、传真机、复印机、电脑、打印机、网络、办公收费系统。</w:t>
            </w:r>
          </w:p>
          <w:p>
            <w:pPr>
              <w:spacing w:line="400" w:lineRule="exact"/>
              <w:rPr>
                <w:rFonts w:ascii="宋体" w:hAnsi="宋体"/>
                <w:sz w:val="24"/>
              </w:rPr>
            </w:pPr>
            <w:r>
              <w:rPr>
                <w:rFonts w:hint="eastAsia" w:ascii="宋体" w:hAnsi="宋体"/>
                <w:sz w:val="24"/>
              </w:rPr>
              <w:t>2、公示有物业服务企业营业执照、资质证书（复印件）、项目主要服务人员姓名、照片、岗位信息，物业服务事项、服务标准、收费项目、收费标准、收费率（每季度统计1次）、报修电话、投诉电话等物业服务及收费信息。</w:t>
            </w:r>
            <w:r>
              <w:rPr>
                <w:rFonts w:ascii="宋体" w:hAnsi="宋体"/>
                <w:sz w:val="24"/>
              </w:rPr>
              <w:t>提供特约服务的，</w:t>
            </w:r>
            <w:r>
              <w:rPr>
                <w:rFonts w:hint="eastAsia" w:ascii="宋体" w:hAnsi="宋体"/>
                <w:sz w:val="24"/>
              </w:rPr>
              <w:t>应</w:t>
            </w:r>
            <w:r>
              <w:rPr>
                <w:rFonts w:ascii="宋体" w:hAnsi="宋体"/>
                <w:sz w:val="24"/>
              </w:rPr>
              <w:t>公示服务项目</w:t>
            </w:r>
            <w:r>
              <w:rPr>
                <w:rFonts w:hint="eastAsia" w:ascii="宋体" w:hAnsi="宋体"/>
                <w:sz w:val="24"/>
              </w:rPr>
              <w:t>、</w:t>
            </w:r>
            <w:r>
              <w:rPr>
                <w:rFonts w:ascii="宋体" w:hAnsi="宋体"/>
                <w:sz w:val="24"/>
              </w:rPr>
              <w:t>服务标准</w:t>
            </w:r>
            <w:r>
              <w:rPr>
                <w:rFonts w:hint="eastAsia" w:ascii="宋体" w:hAnsi="宋体"/>
                <w:sz w:val="24"/>
              </w:rPr>
              <w:t>及</w:t>
            </w:r>
            <w:r>
              <w:rPr>
                <w:rFonts w:ascii="宋体" w:hAnsi="宋体"/>
                <w:sz w:val="24"/>
              </w:rPr>
              <w:t>收费标准</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tcBorders>
              <w:bottom w:val="single" w:color="auto" w:sz="2" w:space="0"/>
            </w:tcBorders>
            <w:shd w:val="clear" w:color="auto" w:fill="auto"/>
            <w:vAlign w:val="center"/>
          </w:tcPr>
          <w:p>
            <w:pPr>
              <w:spacing w:line="400" w:lineRule="exact"/>
              <w:jc w:val="center"/>
              <w:rPr>
                <w:sz w:val="24"/>
              </w:rPr>
            </w:pPr>
            <w:r>
              <w:rPr>
                <w:sz w:val="24"/>
              </w:rPr>
              <w:t>客户服务</w:t>
            </w:r>
          </w:p>
          <w:p>
            <w:pPr>
              <w:spacing w:line="400" w:lineRule="exact"/>
              <w:jc w:val="center"/>
              <w:rPr>
                <w:rFonts w:hint="eastAsia"/>
                <w:sz w:val="24"/>
              </w:rPr>
            </w:pPr>
            <w:r>
              <w:rPr>
                <w:sz w:val="24"/>
              </w:rPr>
              <w:t>场所</w:t>
            </w:r>
          </w:p>
        </w:tc>
        <w:tc>
          <w:tcPr>
            <w:tcW w:w="8081" w:type="dxa"/>
            <w:tcBorders>
              <w:top w:val="single" w:color="auto" w:sz="2" w:space="0"/>
              <w:bottom w:val="single" w:color="auto" w:sz="2" w:space="0"/>
              <w:right w:val="single" w:color="auto" w:sz="2" w:space="0"/>
            </w:tcBorders>
            <w:shd w:val="clear" w:color="auto" w:fill="auto"/>
            <w:vAlign w:val="center"/>
          </w:tcPr>
          <w:p>
            <w:pPr>
              <w:spacing w:line="400" w:lineRule="exact"/>
              <w:jc w:val="left"/>
              <w:rPr>
                <w:rFonts w:ascii="宋体" w:hAnsi="宋体"/>
                <w:sz w:val="24"/>
              </w:rPr>
            </w:pPr>
            <w:r>
              <w:rPr>
                <w:rFonts w:hint="eastAsia" w:ascii="宋体" w:hAnsi="宋体"/>
                <w:sz w:val="24"/>
              </w:rPr>
              <w:t>3、客户服务中心工作时间至少10小时值班，</w:t>
            </w:r>
            <w:r>
              <w:rPr>
                <w:rFonts w:ascii="宋体" w:hAnsi="宋体"/>
                <w:sz w:val="24"/>
              </w:rPr>
              <w:t>其它时间</w:t>
            </w:r>
            <w:r>
              <w:rPr>
                <w:rFonts w:hint="eastAsia" w:ascii="宋体" w:hAnsi="宋体"/>
                <w:sz w:val="24"/>
              </w:rPr>
              <w:t>物业管理区域内有</w:t>
            </w:r>
            <w:r>
              <w:rPr>
                <w:rFonts w:ascii="宋体" w:hAnsi="宋体"/>
                <w:sz w:val="24"/>
              </w:rPr>
              <w:t>值班人员</w:t>
            </w:r>
            <w:r>
              <w:rPr>
                <w:rFonts w:hint="eastAsia" w:ascii="宋体" w:hAnsi="宋体"/>
                <w:sz w:val="24"/>
              </w:rPr>
              <w:t>。</w:t>
            </w:r>
          </w:p>
          <w:p>
            <w:pPr>
              <w:spacing w:line="400" w:lineRule="exact"/>
              <w:jc w:val="left"/>
              <w:rPr>
                <w:rFonts w:hint="eastAsia" w:ascii="宋体" w:hAnsi="宋体"/>
                <w:sz w:val="24"/>
              </w:rPr>
            </w:pPr>
            <w:r>
              <w:rPr>
                <w:rFonts w:hint="eastAsia" w:ascii="宋体" w:hAnsi="宋体"/>
                <w:sz w:val="24"/>
              </w:rPr>
              <w:t>4、公示有24 小时服务电话。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rFonts w:ascii="宋体" w:hAnsi="宋体"/>
                <w:sz w:val="24"/>
              </w:rPr>
            </w:pPr>
            <w:r>
              <w:rPr>
                <w:sz w:val="24"/>
              </w:rPr>
              <w:t>人</w:t>
            </w:r>
            <w:r>
              <w:rPr>
                <w:rFonts w:hint="eastAsia"/>
                <w:sz w:val="24"/>
              </w:rPr>
              <w:t xml:space="preserve">    </w:t>
            </w:r>
            <w:r>
              <w:rPr>
                <w:sz w:val="24"/>
              </w:rPr>
              <w:t>员</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从业人员按照相关规定取得职业资格证书</w:t>
            </w:r>
            <w:r>
              <w:rPr>
                <w:rFonts w:hint="eastAsia" w:ascii="宋体" w:hAnsi="宋体"/>
                <w:sz w:val="24"/>
              </w:rPr>
              <w:t>。</w:t>
            </w:r>
          </w:p>
          <w:p>
            <w:pPr>
              <w:spacing w:line="400" w:lineRule="exact"/>
              <w:rPr>
                <w:rFonts w:ascii="宋体" w:hAnsi="宋体"/>
                <w:sz w:val="24"/>
              </w:rPr>
            </w:pPr>
            <w:r>
              <w:rPr>
                <w:rFonts w:hint="eastAsia" w:ascii="宋体" w:hAnsi="宋体"/>
                <w:sz w:val="24"/>
              </w:rPr>
              <w:t>2、实行项目经理责任制，一个物业管理区域配备1名项目负责人。项目负责人应取得自贡市物业服务项目经理证书或注册物业管理师执业资格证书。</w:t>
            </w:r>
          </w:p>
          <w:p>
            <w:pPr>
              <w:spacing w:line="400" w:lineRule="exact"/>
              <w:rPr>
                <w:rFonts w:ascii="宋体" w:hAnsi="宋体"/>
                <w:sz w:val="24"/>
              </w:rPr>
            </w:pPr>
            <w:r>
              <w:rPr>
                <w:rFonts w:hint="eastAsia" w:ascii="宋体" w:hAnsi="宋体"/>
                <w:sz w:val="24"/>
              </w:rPr>
              <w:t>3、从业人员及项目负责人应纳入自贡市物业服务信用信息档案管理。</w:t>
            </w:r>
          </w:p>
          <w:p>
            <w:pPr>
              <w:spacing w:line="400" w:lineRule="exact"/>
              <w:rPr>
                <w:rFonts w:ascii="宋体" w:hAnsi="宋体"/>
                <w:sz w:val="24"/>
              </w:rPr>
            </w:pPr>
            <w:r>
              <w:rPr>
                <w:rFonts w:hint="eastAsia" w:ascii="宋体" w:hAnsi="宋体"/>
                <w:sz w:val="24"/>
              </w:rPr>
              <w:t>4、项目物业服务中心配备有客户经理，每人管理户数应不高于300户。</w:t>
            </w:r>
          </w:p>
          <w:p>
            <w:pPr>
              <w:spacing w:line="400" w:lineRule="exact"/>
              <w:rPr>
                <w:rFonts w:ascii="宋体" w:hAnsi="宋体"/>
                <w:sz w:val="24"/>
              </w:rPr>
            </w:pPr>
            <w:r>
              <w:rPr>
                <w:rFonts w:hint="eastAsia" w:ascii="宋体" w:hAnsi="宋体"/>
                <w:sz w:val="24"/>
              </w:rPr>
              <w:t>5、</w:t>
            </w:r>
            <w:r>
              <w:rPr>
                <w:rFonts w:ascii="宋体" w:hAnsi="宋体"/>
                <w:sz w:val="24"/>
              </w:rPr>
              <w:t>从业人员</w:t>
            </w:r>
            <w:r>
              <w:rPr>
                <w:rFonts w:hint="eastAsia" w:ascii="宋体" w:hAnsi="宋体"/>
                <w:sz w:val="24"/>
              </w:rPr>
              <w:t>统一着装，</w:t>
            </w:r>
            <w:r>
              <w:rPr>
                <w:rFonts w:ascii="宋体" w:hAnsi="宋体"/>
                <w:sz w:val="24"/>
              </w:rPr>
              <w:t>佩戴标志</w:t>
            </w:r>
            <w:r>
              <w:rPr>
                <w:rFonts w:hint="eastAsia" w:ascii="宋体" w:hAnsi="宋体"/>
                <w:sz w:val="24"/>
              </w:rPr>
              <w:t>，</w:t>
            </w:r>
            <w:r>
              <w:rPr>
                <w:sz w:val="24"/>
              </w:rPr>
              <w:t>规范服务，语言文明，主动、热情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sz w:val="24"/>
              </w:rPr>
            </w:pPr>
            <w:r>
              <w:rPr>
                <w:sz w:val="24"/>
              </w:rPr>
              <w:t>制</w:t>
            </w:r>
            <w:r>
              <w:rPr>
                <w:rFonts w:hint="eastAsia"/>
                <w:sz w:val="24"/>
              </w:rPr>
              <w:t xml:space="preserve">    </w:t>
            </w:r>
            <w:r>
              <w:rPr>
                <w:sz w:val="24"/>
              </w:rPr>
              <w:t>度</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rPr>
                <w:rFonts w:ascii="宋体" w:hAnsi="宋体"/>
                <w:sz w:val="24"/>
              </w:rPr>
            </w:pPr>
            <w:r>
              <w:rPr>
                <w:rFonts w:hint="eastAsia" w:ascii="宋体" w:hAnsi="宋体"/>
                <w:sz w:val="24"/>
              </w:rPr>
              <w:t>1、已制订含有管理规约、便民服务指南内容的业主手册。</w:t>
            </w:r>
          </w:p>
          <w:p>
            <w:pPr>
              <w:spacing w:line="400" w:lineRule="exact"/>
              <w:rPr>
                <w:rFonts w:ascii="宋体" w:hAnsi="宋体"/>
                <w:sz w:val="24"/>
              </w:rPr>
            </w:pPr>
            <w:r>
              <w:rPr>
                <w:rFonts w:hint="eastAsia" w:ascii="宋体" w:hAnsi="宋体"/>
                <w:sz w:val="24"/>
              </w:rPr>
              <w:t>2、有双方签订规范的（前期）物业服务合同，合同权利义务关系明确。</w:t>
            </w:r>
          </w:p>
          <w:p>
            <w:pPr>
              <w:spacing w:line="400" w:lineRule="exact"/>
              <w:rPr>
                <w:rFonts w:ascii="宋体" w:hAnsi="宋体"/>
                <w:sz w:val="24"/>
              </w:rPr>
            </w:pPr>
            <w:r>
              <w:rPr>
                <w:rFonts w:hint="eastAsia" w:ascii="宋体" w:hAnsi="宋体"/>
                <w:sz w:val="24"/>
              </w:rPr>
              <w:t>3、有</w:t>
            </w:r>
            <w:r>
              <w:rPr>
                <w:rFonts w:ascii="宋体" w:hAnsi="宋体"/>
                <w:sz w:val="24"/>
              </w:rPr>
              <w:t>共用部位及共用设施设备维修养护、消防安全防范、绿化养护、环境卫生、公共秩序维护等管理制度</w:t>
            </w:r>
            <w:r>
              <w:rPr>
                <w:rFonts w:hint="eastAsia" w:ascii="宋体" w:hAnsi="宋体"/>
                <w:sz w:val="24"/>
              </w:rPr>
              <w:t>。</w:t>
            </w:r>
          </w:p>
          <w:p>
            <w:pPr>
              <w:spacing w:line="400" w:lineRule="exact"/>
              <w:rPr>
                <w:rFonts w:ascii="宋体" w:hAnsi="宋体"/>
                <w:sz w:val="24"/>
              </w:rPr>
            </w:pPr>
            <w:r>
              <w:rPr>
                <w:rFonts w:hint="eastAsia" w:ascii="宋体" w:hAnsi="宋体"/>
                <w:sz w:val="24"/>
              </w:rPr>
              <w:t>4、有</w:t>
            </w:r>
            <w:r>
              <w:rPr>
                <w:rFonts w:ascii="宋体" w:hAnsi="宋体"/>
                <w:sz w:val="24"/>
              </w:rPr>
              <w:t>突发公共事件应急预案</w:t>
            </w:r>
            <w:r>
              <w:rPr>
                <w:rFonts w:hint="eastAsia" w:ascii="宋体" w:hAnsi="宋体"/>
                <w:sz w:val="24"/>
              </w:rPr>
              <w:t>。</w:t>
            </w:r>
          </w:p>
          <w:p>
            <w:pPr>
              <w:spacing w:line="400" w:lineRule="exact"/>
              <w:rPr>
                <w:rFonts w:ascii="宋体" w:hAnsi="宋体"/>
                <w:sz w:val="24"/>
              </w:rPr>
            </w:pPr>
            <w:r>
              <w:rPr>
                <w:rFonts w:hint="eastAsia" w:ascii="宋体" w:hAnsi="宋体"/>
                <w:sz w:val="24"/>
              </w:rPr>
              <w:t>5、有培训、考核体系。</w:t>
            </w:r>
          </w:p>
          <w:p>
            <w:pPr>
              <w:tabs>
                <w:tab w:val="left" w:pos="270"/>
              </w:tabs>
              <w:spacing w:line="400" w:lineRule="exact"/>
              <w:rPr>
                <w:rFonts w:ascii="宋体" w:hAnsi="宋体"/>
                <w:sz w:val="24"/>
              </w:rPr>
            </w:pPr>
            <w:r>
              <w:rPr>
                <w:rFonts w:hint="eastAsia" w:ascii="宋体" w:hAnsi="宋体"/>
                <w:sz w:val="24"/>
              </w:rPr>
              <w:t>6、有</w:t>
            </w:r>
            <w:r>
              <w:rPr>
                <w:rFonts w:ascii="宋体" w:hAnsi="宋体"/>
                <w:sz w:val="24"/>
              </w:rPr>
              <w:t>物业服务工作记录</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127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sz w:val="24"/>
              </w:rPr>
            </w:pPr>
            <w:r>
              <w:rPr>
                <w:sz w:val="24"/>
              </w:rPr>
              <w:t>档</w:t>
            </w:r>
            <w:r>
              <w:rPr>
                <w:rFonts w:hint="eastAsia"/>
                <w:sz w:val="24"/>
              </w:rPr>
              <w:t xml:space="preserve">    </w:t>
            </w:r>
            <w:r>
              <w:rPr>
                <w:sz w:val="24"/>
              </w:rPr>
              <w:t>案</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left"/>
              <w:rPr>
                <w:rFonts w:ascii="宋体" w:hAnsi="宋体"/>
                <w:sz w:val="24"/>
              </w:rPr>
            </w:pPr>
            <w:r>
              <w:rPr>
                <w:rFonts w:hint="eastAsia" w:ascii="宋体" w:hAnsi="宋体"/>
                <w:sz w:val="24"/>
              </w:rPr>
              <w:t>1、有</w:t>
            </w:r>
            <w:r>
              <w:rPr>
                <w:rFonts w:ascii="宋体" w:hAnsi="宋体"/>
                <w:sz w:val="24"/>
              </w:rPr>
              <w:t>物业服务档案管理制度，</w:t>
            </w:r>
            <w:r>
              <w:rPr>
                <w:rFonts w:hint="eastAsia" w:ascii="宋体" w:hAnsi="宋体"/>
                <w:sz w:val="24"/>
              </w:rPr>
              <w:t>有电梯、消防等设施设备承接查验、运行、维修、养护档案资料。</w:t>
            </w:r>
          </w:p>
          <w:p>
            <w:pPr>
              <w:spacing w:line="400" w:lineRule="exact"/>
              <w:rPr>
                <w:rFonts w:ascii="宋体" w:hAnsi="宋体"/>
                <w:sz w:val="24"/>
              </w:rPr>
            </w:pPr>
            <w:r>
              <w:rPr>
                <w:rFonts w:hint="eastAsia" w:ascii="宋体" w:hAnsi="宋体"/>
                <w:sz w:val="24"/>
              </w:rPr>
              <w:t>2、</w:t>
            </w:r>
            <w:r>
              <w:rPr>
                <w:rFonts w:ascii="宋体" w:hAnsi="宋体"/>
                <w:sz w:val="24"/>
              </w:rPr>
              <w:t>档案资料管理规范、齐全、整洁、查阅方便</w:t>
            </w:r>
            <w:r>
              <w:rPr>
                <w:rFonts w:hint="eastAsia" w:ascii="宋体" w:hAnsi="宋体"/>
                <w:sz w:val="24"/>
              </w:rPr>
              <w:t>。</w:t>
            </w:r>
          </w:p>
          <w:p>
            <w:pPr>
              <w:spacing w:line="400" w:lineRule="exact"/>
              <w:rPr>
                <w:rFonts w:ascii="宋体" w:hAnsi="宋体"/>
                <w:sz w:val="24"/>
              </w:rPr>
            </w:pPr>
            <w:r>
              <w:rPr>
                <w:rFonts w:hint="eastAsia" w:ascii="宋体" w:hAnsi="宋体"/>
                <w:sz w:val="24"/>
              </w:rPr>
              <w:t>3、有</w:t>
            </w:r>
            <w:r>
              <w:rPr>
                <w:rFonts w:ascii="宋体" w:hAnsi="宋体"/>
                <w:sz w:val="24"/>
              </w:rPr>
              <w:t>档案管理人员</w:t>
            </w:r>
            <w:r>
              <w:rPr>
                <w:rFonts w:hint="eastAsia" w:ascii="宋体" w:hAnsi="宋体"/>
                <w:sz w:val="24"/>
              </w:rPr>
              <w:t>，并设置有档案资料室。</w:t>
            </w:r>
          </w:p>
          <w:p>
            <w:pPr>
              <w:tabs>
                <w:tab w:val="left" w:pos="270"/>
              </w:tabs>
              <w:spacing w:line="400" w:lineRule="exact"/>
              <w:rPr>
                <w:rFonts w:ascii="宋体" w:hAnsi="宋体"/>
                <w:sz w:val="24"/>
              </w:rPr>
            </w:pPr>
            <w:r>
              <w:rPr>
                <w:rFonts w:hint="eastAsia" w:ascii="宋体" w:hAnsi="宋体"/>
                <w:sz w:val="24"/>
              </w:rPr>
              <w:t>4、应用物业服务电子软件管理基本信息、基础资料、维修养护资料、收费资料等。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sz w:val="24"/>
              </w:rPr>
            </w:pPr>
            <w:r>
              <w:rPr>
                <w:sz w:val="24"/>
              </w:rPr>
              <w:t>标</w:t>
            </w:r>
            <w:r>
              <w:rPr>
                <w:rFonts w:hint="eastAsia"/>
                <w:sz w:val="24"/>
              </w:rPr>
              <w:t xml:space="preserve">    识</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rPr>
                <w:rFonts w:ascii="宋体" w:hAnsi="宋体"/>
                <w:sz w:val="24"/>
              </w:rPr>
            </w:pPr>
            <w:r>
              <w:rPr>
                <w:rFonts w:hint="eastAsia" w:ascii="宋体" w:hAnsi="宋体"/>
                <w:sz w:val="24"/>
              </w:rPr>
              <w:t>1、重点部位按相关要求设置有安全警示标识、消防标识、导向标识、指示标识及其它标识。</w:t>
            </w:r>
          </w:p>
          <w:p>
            <w:pPr>
              <w:spacing w:line="400" w:lineRule="exact"/>
              <w:rPr>
                <w:rFonts w:ascii="宋体" w:hAnsi="宋体"/>
                <w:sz w:val="24"/>
              </w:rPr>
            </w:pPr>
            <w:r>
              <w:rPr>
                <w:rFonts w:hint="eastAsia" w:ascii="宋体" w:hAnsi="宋体"/>
                <w:sz w:val="24"/>
              </w:rPr>
              <w:t>2、有倡导文明、环保、健康生活的温馨提示标识。</w:t>
            </w:r>
          </w:p>
          <w:p>
            <w:pPr>
              <w:spacing w:line="400" w:lineRule="exact"/>
              <w:rPr>
                <w:rFonts w:ascii="宋体" w:hAnsi="宋体"/>
                <w:sz w:val="24"/>
              </w:rPr>
            </w:pPr>
            <w:r>
              <w:rPr>
                <w:rFonts w:hint="eastAsia" w:ascii="宋体" w:hAnsi="宋体"/>
                <w:sz w:val="24"/>
              </w:rPr>
              <w:t>3、房屋栋号、房号及公共配套设施、设备标识清晰、明显。</w:t>
            </w:r>
          </w:p>
          <w:p>
            <w:pPr>
              <w:spacing w:line="400" w:lineRule="exact"/>
              <w:rPr>
                <w:rFonts w:ascii="宋体" w:hAnsi="宋体"/>
                <w:sz w:val="24"/>
              </w:rPr>
            </w:pPr>
            <w:r>
              <w:rPr>
                <w:rFonts w:hint="eastAsia" w:ascii="宋体" w:hAnsi="宋体"/>
                <w:sz w:val="24"/>
              </w:rPr>
              <w:t>4、标识的材质和设计风格应符合本项目的品质定位。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sz w:val="24"/>
              </w:rPr>
            </w:pPr>
            <w:r>
              <w:rPr>
                <w:rFonts w:ascii="宋体" w:hAnsi="宋体"/>
                <w:sz w:val="24"/>
              </w:rPr>
              <w:t>客户服务</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rPr>
                <w:rFonts w:ascii="宋体" w:hAnsi="宋体"/>
                <w:sz w:val="24"/>
              </w:rPr>
            </w:pPr>
            <w:r>
              <w:rPr>
                <w:rFonts w:hint="eastAsia" w:ascii="宋体" w:hAnsi="宋体"/>
                <w:sz w:val="24"/>
              </w:rPr>
              <w:t>1、每季度公示物业服务合同履行情况。</w:t>
            </w:r>
          </w:p>
          <w:p>
            <w:pPr>
              <w:spacing w:line="400" w:lineRule="exact"/>
              <w:rPr>
                <w:rFonts w:ascii="宋体" w:hAnsi="宋体"/>
                <w:sz w:val="24"/>
              </w:rPr>
            </w:pPr>
            <w:r>
              <w:rPr>
                <w:rFonts w:hint="eastAsia" w:ascii="宋体" w:hAnsi="宋体"/>
                <w:sz w:val="24"/>
              </w:rPr>
              <w:t>2、重要物业服务事项应在主要出入口、各楼单元门内以书面形式履行告知义务，并通过信息平台以短信形式告知业主。</w:t>
            </w:r>
          </w:p>
          <w:p>
            <w:pPr>
              <w:spacing w:line="400" w:lineRule="exact"/>
              <w:rPr>
                <w:rFonts w:ascii="宋体" w:hAnsi="宋体"/>
                <w:sz w:val="24"/>
              </w:rPr>
            </w:pPr>
            <w:r>
              <w:rPr>
                <w:rFonts w:hint="eastAsia" w:ascii="宋体" w:hAnsi="宋体"/>
                <w:sz w:val="24"/>
              </w:rPr>
              <w:t>3、对违反治安、规划、环保等方面法律、法规规定的行为，应劝阻并报告相关行政主管部门。</w:t>
            </w:r>
          </w:p>
          <w:p>
            <w:pPr>
              <w:spacing w:line="400" w:lineRule="exact"/>
              <w:rPr>
                <w:rFonts w:ascii="宋体" w:hAnsi="宋体"/>
                <w:sz w:val="24"/>
              </w:rPr>
            </w:pPr>
            <w:r>
              <w:rPr>
                <w:rFonts w:hint="eastAsia" w:ascii="宋体" w:hAnsi="宋体"/>
                <w:sz w:val="24"/>
              </w:rPr>
              <w:t>4、水、电急修20分钟内、其它30分钟内到达现场；由专项服务企业负责的设备设施应在30分钟内告知；维修回访率不低于30%。</w:t>
            </w:r>
          </w:p>
          <w:p>
            <w:pPr>
              <w:spacing w:line="400" w:lineRule="exact"/>
              <w:rPr>
                <w:rFonts w:ascii="宋体" w:hAnsi="宋体"/>
                <w:sz w:val="24"/>
              </w:rPr>
            </w:pPr>
            <w:r>
              <w:rPr>
                <w:rFonts w:hint="eastAsia" w:ascii="宋体" w:hAnsi="宋体"/>
                <w:sz w:val="24"/>
              </w:rPr>
              <w:t>5、业主或使用人提出的意见、建议、投诉在2个工作日内回复；投诉回访率不低于90%。</w:t>
            </w:r>
          </w:p>
          <w:p>
            <w:pPr>
              <w:spacing w:line="400" w:lineRule="exact"/>
              <w:rPr>
                <w:rFonts w:ascii="宋体" w:hAnsi="宋体"/>
                <w:sz w:val="24"/>
              </w:rPr>
            </w:pPr>
            <w:r>
              <w:rPr>
                <w:rFonts w:hint="eastAsia" w:ascii="宋体" w:hAnsi="宋体"/>
                <w:sz w:val="24"/>
              </w:rPr>
              <w:t>6、每年进行1次第三方满意度调查，客户满意率不低于85%。</w:t>
            </w:r>
          </w:p>
          <w:p>
            <w:pPr>
              <w:spacing w:line="400" w:lineRule="exact"/>
              <w:rPr>
                <w:rFonts w:ascii="宋体" w:hAnsi="宋体"/>
                <w:sz w:val="24"/>
              </w:rPr>
            </w:pPr>
            <w:r>
              <w:rPr>
                <w:rFonts w:hint="eastAsia" w:ascii="宋体" w:hAnsi="宋体"/>
                <w:sz w:val="24"/>
              </w:rPr>
              <w:t>7、有宠物管理制度与措施，设置宠物管理标识，严格管理，有园区犬只花名册。</w:t>
            </w:r>
          </w:p>
          <w:p>
            <w:pPr>
              <w:spacing w:line="400" w:lineRule="exact"/>
              <w:rPr>
                <w:rFonts w:ascii="宋体" w:hAnsi="宋体"/>
                <w:sz w:val="24"/>
              </w:rPr>
            </w:pPr>
            <w:r>
              <w:rPr>
                <w:rFonts w:hint="eastAsia" w:ascii="宋体" w:hAnsi="宋体"/>
                <w:sz w:val="24"/>
              </w:rPr>
              <w:t>8、出入口配置有便民服务推车，配置标准不低于1辆/200户，不少于4辆。</w:t>
            </w:r>
          </w:p>
          <w:p>
            <w:pPr>
              <w:spacing w:line="400" w:lineRule="exact"/>
              <w:rPr>
                <w:rFonts w:ascii="宋体" w:hAnsi="宋体"/>
                <w:sz w:val="24"/>
              </w:rPr>
            </w:pPr>
            <w:r>
              <w:rPr>
                <w:rFonts w:hint="eastAsia" w:ascii="宋体" w:hAnsi="宋体"/>
                <w:sz w:val="24"/>
              </w:rPr>
              <w:t>9、投保物业共用部位、共用设施设备及公众责任保险。</w:t>
            </w:r>
          </w:p>
          <w:p>
            <w:pPr>
              <w:spacing w:line="400" w:lineRule="exact"/>
              <w:rPr>
                <w:rFonts w:ascii="宋体" w:hAnsi="宋体"/>
                <w:sz w:val="24"/>
              </w:rPr>
            </w:pPr>
            <w:r>
              <w:rPr>
                <w:rFonts w:hint="eastAsia" w:ascii="宋体" w:hAnsi="宋体"/>
                <w:sz w:val="24"/>
              </w:rPr>
              <w:t>10、有智能公共广播系统，型材坚固耐用，造型美观，播放广播与背景音乐。</w:t>
            </w:r>
          </w:p>
          <w:p>
            <w:pPr>
              <w:spacing w:line="400" w:lineRule="exact"/>
              <w:rPr>
                <w:rFonts w:ascii="宋体" w:hAnsi="宋体"/>
                <w:sz w:val="24"/>
              </w:rPr>
            </w:pPr>
            <w:r>
              <w:rPr>
                <w:rFonts w:hint="eastAsia" w:ascii="宋体" w:hAnsi="宋体"/>
                <w:sz w:val="24"/>
              </w:rPr>
              <w:t>11、男女分设的公共卫生间能正常使用，公共卫生间内的残疾人无障碍设施使用情况良好，无侵占、损坏等现象。</w:t>
            </w:r>
          </w:p>
          <w:p>
            <w:pPr>
              <w:spacing w:line="400" w:lineRule="exact"/>
              <w:rPr>
                <w:rFonts w:ascii="宋体" w:hAnsi="宋体"/>
                <w:sz w:val="24"/>
              </w:rPr>
            </w:pPr>
            <w:r>
              <w:rPr>
                <w:rFonts w:hint="eastAsia" w:ascii="宋体" w:hAnsi="宋体"/>
                <w:sz w:val="24"/>
              </w:rPr>
              <w:t>12、每年有组织业主参观共用设施设备机房。</w:t>
            </w:r>
          </w:p>
          <w:p>
            <w:pPr>
              <w:spacing w:line="400" w:lineRule="exact"/>
              <w:rPr>
                <w:rFonts w:ascii="宋体" w:hAnsi="宋体"/>
                <w:sz w:val="24"/>
              </w:rPr>
            </w:pPr>
            <w:r>
              <w:rPr>
                <w:rFonts w:hint="eastAsia" w:ascii="宋体" w:hAnsi="宋体"/>
                <w:sz w:val="24"/>
              </w:rPr>
              <w:t>13、提供特约服务。</w:t>
            </w:r>
          </w:p>
          <w:p>
            <w:pPr>
              <w:spacing w:line="400" w:lineRule="exact"/>
              <w:rPr>
                <w:rFonts w:ascii="宋体" w:hAnsi="宋体"/>
                <w:sz w:val="24"/>
              </w:rPr>
            </w:pPr>
            <w:r>
              <w:rPr>
                <w:rFonts w:hint="eastAsia" w:ascii="宋体" w:hAnsi="宋体"/>
                <w:sz w:val="24"/>
              </w:rPr>
              <w:t>14、接受委托，提供邮件代收，水、电、燃气、网络开通办理手续及费用代缴服务。</w:t>
            </w:r>
          </w:p>
          <w:p>
            <w:pPr>
              <w:spacing w:line="400" w:lineRule="exact"/>
              <w:rPr>
                <w:rFonts w:ascii="宋体" w:hAnsi="宋体"/>
                <w:sz w:val="24"/>
              </w:rPr>
            </w:pPr>
            <w:r>
              <w:rPr>
                <w:rFonts w:hint="eastAsia" w:ascii="宋体" w:hAnsi="宋体"/>
                <w:sz w:val="24"/>
              </w:rPr>
              <w:t>15、重要节日进行节日氛围营造。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rFonts w:ascii="宋体" w:hAnsi="宋体"/>
                <w:sz w:val="24"/>
              </w:rPr>
            </w:pPr>
            <w:r>
              <w:rPr>
                <w:rFonts w:ascii="宋体" w:hAnsi="宋体"/>
                <w:sz w:val="24"/>
              </w:rPr>
              <w:t>专项委托</w:t>
            </w:r>
          </w:p>
          <w:p>
            <w:pPr>
              <w:spacing w:line="400" w:lineRule="exact"/>
              <w:jc w:val="center"/>
              <w:rPr>
                <w:rFonts w:hint="eastAsia"/>
                <w:sz w:val="24"/>
              </w:rPr>
            </w:pPr>
            <w:r>
              <w:rPr>
                <w:rFonts w:ascii="宋体" w:hAnsi="宋体"/>
                <w:sz w:val="24"/>
              </w:rPr>
              <w:t>服务管理</w:t>
            </w:r>
          </w:p>
        </w:tc>
        <w:tc>
          <w:tcPr>
            <w:tcW w:w="8081" w:type="dxa"/>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270"/>
              </w:tabs>
              <w:spacing w:line="400" w:lineRule="exact"/>
              <w:jc w:val="left"/>
              <w:rPr>
                <w:rFonts w:ascii="宋体" w:hAnsi="宋体"/>
                <w:sz w:val="24"/>
              </w:rPr>
            </w:pPr>
            <w:r>
              <w:rPr>
                <w:rFonts w:hint="eastAsia" w:ascii="宋体" w:hAnsi="宋体"/>
                <w:sz w:val="24"/>
              </w:rPr>
              <w:t>1、</w:t>
            </w:r>
            <w:r>
              <w:rPr>
                <w:rFonts w:ascii="宋体" w:hAnsi="宋体"/>
                <w:sz w:val="24"/>
              </w:rPr>
              <w:t>签订</w:t>
            </w:r>
            <w:r>
              <w:rPr>
                <w:rFonts w:hint="eastAsia" w:ascii="宋体" w:hAnsi="宋体"/>
                <w:sz w:val="24"/>
              </w:rPr>
              <w:t>有</w:t>
            </w:r>
            <w:r>
              <w:rPr>
                <w:rFonts w:ascii="宋体" w:hAnsi="宋体"/>
                <w:sz w:val="24"/>
              </w:rPr>
              <w:t>专项服务委托合同，明确各方权利义务</w:t>
            </w:r>
            <w:r>
              <w:rPr>
                <w:rFonts w:hint="eastAsia" w:ascii="宋体" w:hAnsi="宋体"/>
                <w:sz w:val="24"/>
              </w:rPr>
              <w:t>。</w:t>
            </w:r>
          </w:p>
          <w:p>
            <w:pPr>
              <w:tabs>
                <w:tab w:val="left" w:pos="270"/>
              </w:tabs>
              <w:spacing w:line="400" w:lineRule="exact"/>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专</w:t>
            </w:r>
            <w:r>
              <w:rPr>
                <w:rFonts w:hint="eastAsia" w:ascii="宋体" w:hAnsi="宋体"/>
                <w:sz w:val="24"/>
              </w:rPr>
              <w:t>业</w:t>
            </w:r>
            <w:r>
              <w:rPr>
                <w:rFonts w:ascii="宋体" w:hAnsi="宋体"/>
                <w:sz w:val="24"/>
              </w:rPr>
              <w:t>服务企业应符合相关行政主管部门的资质要求；操作人员应持有相应的职业资格证书</w:t>
            </w:r>
            <w:r>
              <w:rPr>
                <w:rFonts w:hint="eastAsia" w:ascii="宋体" w:hAnsi="宋体"/>
                <w:sz w:val="24"/>
              </w:rPr>
              <w:t>。</w:t>
            </w:r>
          </w:p>
          <w:p>
            <w:pPr>
              <w:tabs>
                <w:tab w:val="left" w:pos="270"/>
              </w:tabs>
              <w:spacing w:line="400" w:lineRule="exact"/>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专</w:t>
            </w:r>
            <w:r>
              <w:rPr>
                <w:rFonts w:hint="eastAsia" w:ascii="宋体" w:hAnsi="宋体"/>
                <w:sz w:val="24"/>
              </w:rPr>
              <w:t>业</w:t>
            </w:r>
            <w:r>
              <w:rPr>
                <w:rFonts w:ascii="宋体" w:hAnsi="宋体"/>
                <w:sz w:val="24"/>
              </w:rPr>
              <w:t>服务企业人员</w:t>
            </w:r>
            <w:r>
              <w:rPr>
                <w:rFonts w:hint="eastAsia" w:ascii="宋体" w:hAnsi="宋体"/>
                <w:sz w:val="24"/>
              </w:rPr>
              <w:t>进入物业管理区域内应</w:t>
            </w:r>
            <w:r>
              <w:rPr>
                <w:rFonts w:ascii="宋体" w:hAnsi="宋体"/>
                <w:sz w:val="24"/>
              </w:rPr>
              <w:t>佩戴标志</w:t>
            </w:r>
            <w:r>
              <w:rPr>
                <w:rFonts w:hint="eastAsia" w:ascii="宋体" w:hAnsi="宋体"/>
                <w:sz w:val="24"/>
              </w:rPr>
              <w:t>。</w:t>
            </w:r>
          </w:p>
          <w:p>
            <w:pPr>
              <w:spacing w:line="400" w:lineRule="exact"/>
              <w:jc w:val="left"/>
              <w:rPr>
                <w:rFonts w:hint="eastAsia" w:ascii="宋体" w:hAnsi="宋体"/>
                <w:sz w:val="24"/>
              </w:rPr>
            </w:pPr>
            <w:r>
              <w:rPr>
                <w:rFonts w:hint="eastAsia" w:ascii="宋体" w:hAnsi="宋体"/>
                <w:sz w:val="24"/>
              </w:rPr>
              <w:t>4、</w:t>
            </w:r>
            <w:r>
              <w:rPr>
                <w:rFonts w:ascii="宋体" w:hAnsi="宋体"/>
                <w:sz w:val="24"/>
              </w:rPr>
              <w:t>对专项</w:t>
            </w:r>
            <w:r>
              <w:rPr>
                <w:rFonts w:hint="eastAsia" w:ascii="宋体" w:hAnsi="宋体"/>
                <w:sz w:val="24"/>
              </w:rPr>
              <w:t>委托</w:t>
            </w:r>
            <w:r>
              <w:rPr>
                <w:rFonts w:ascii="宋体" w:hAnsi="宋体"/>
                <w:sz w:val="24"/>
              </w:rPr>
              <w:t>服务</w:t>
            </w:r>
            <w:r>
              <w:rPr>
                <w:rFonts w:hint="eastAsia" w:ascii="宋体" w:hAnsi="宋体"/>
                <w:sz w:val="24"/>
              </w:rPr>
              <w:t>有</w:t>
            </w:r>
            <w:r>
              <w:rPr>
                <w:rFonts w:ascii="宋体" w:hAnsi="宋体"/>
                <w:sz w:val="24"/>
              </w:rPr>
              <w:t>监督及评价</w:t>
            </w:r>
            <w:r>
              <w:rPr>
                <w:rFonts w:hint="eastAsia" w:ascii="宋体" w:hAnsi="宋体"/>
                <w:sz w:val="24"/>
              </w:rPr>
              <w:t>机制，有监督评价记录。</w:t>
            </w:r>
          </w:p>
        </w:tc>
      </w:tr>
    </w:tbl>
    <w:p>
      <w:pPr>
        <w:pStyle w:val="18"/>
        <w:spacing w:before="156" w:after="156" w:line="400" w:lineRule="exact"/>
        <w:rPr>
          <w:sz w:val="24"/>
          <w:szCs w:val="24"/>
        </w:rPr>
      </w:pPr>
      <w:r>
        <w:rPr>
          <w:sz w:val="24"/>
          <w:szCs w:val="24"/>
        </w:rPr>
        <w:t>共用部位及共用设施设备运行</w:t>
      </w:r>
      <w:r>
        <w:rPr>
          <w:rFonts w:hint="eastAsia"/>
          <w:sz w:val="24"/>
          <w:szCs w:val="24"/>
        </w:rPr>
        <w:t>和</w:t>
      </w:r>
      <w:r>
        <w:rPr>
          <w:sz w:val="24"/>
          <w:szCs w:val="24"/>
        </w:rPr>
        <w:t>维修养护</w:t>
      </w:r>
    </w:p>
    <w:p>
      <w:pPr>
        <w:pStyle w:val="10"/>
        <w:spacing w:line="400" w:lineRule="exact"/>
        <w:ind w:firstLine="480"/>
        <w:rPr>
          <w:sz w:val="24"/>
          <w:szCs w:val="24"/>
        </w:rPr>
      </w:pPr>
      <w:r>
        <w:rPr>
          <w:rFonts w:hint="eastAsia"/>
          <w:sz w:val="24"/>
          <w:szCs w:val="24"/>
        </w:rPr>
        <w:t>应符合表20的规定。</w:t>
      </w:r>
    </w:p>
    <w:p>
      <w:pPr>
        <w:pStyle w:val="19"/>
        <w:spacing w:line="400" w:lineRule="exact"/>
        <w:rPr>
          <w:sz w:val="24"/>
          <w:szCs w:val="24"/>
        </w:rPr>
      </w:pPr>
      <w:r>
        <w:rPr>
          <w:sz w:val="24"/>
          <w:szCs w:val="24"/>
        </w:rPr>
        <w:t>共用部位及共用设施设备运行</w:t>
      </w:r>
      <w:r>
        <w:rPr>
          <w:rFonts w:hint="eastAsia"/>
          <w:sz w:val="24"/>
          <w:szCs w:val="24"/>
        </w:rPr>
        <w:t>和</w:t>
      </w:r>
      <w:r>
        <w:rPr>
          <w:sz w:val="24"/>
          <w:szCs w:val="24"/>
        </w:rPr>
        <w:t>维修养护</w:t>
      </w:r>
      <w:r>
        <w:rPr>
          <w:rFonts w:hint="eastAsia"/>
          <w:sz w:val="24"/>
          <w:szCs w:val="24"/>
        </w:rPr>
        <w:t>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11"/>
        <w:gridCol w:w="80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79"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shd w:val="clear" w:color="auto" w:fill="auto"/>
            <w:vAlign w:val="center"/>
          </w:tcPr>
          <w:p>
            <w:pPr>
              <w:spacing w:line="400" w:lineRule="exact"/>
              <w:jc w:val="center"/>
              <w:rPr>
                <w:rFonts w:ascii="宋体" w:hAnsi="宋体"/>
                <w:sz w:val="24"/>
              </w:rPr>
            </w:pPr>
            <w:r>
              <w:rPr>
                <w:rFonts w:hAnsi="宋体"/>
                <w:sz w:val="24"/>
              </w:rPr>
              <w:t>综合管理</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1、按照相关规定实施承接查验。</w:t>
            </w:r>
          </w:p>
          <w:p>
            <w:pPr>
              <w:spacing w:line="400" w:lineRule="exact"/>
              <w:rPr>
                <w:rFonts w:ascii="宋体" w:hAnsi="宋体"/>
                <w:sz w:val="24"/>
              </w:rPr>
            </w:pPr>
            <w:r>
              <w:rPr>
                <w:rFonts w:hint="eastAsia" w:ascii="宋体" w:hAnsi="宋体"/>
                <w:sz w:val="24"/>
              </w:rPr>
              <w:t>2、按照DB510100/T 054-2010的规定进行维修、更新、改造。</w:t>
            </w:r>
          </w:p>
          <w:p>
            <w:pPr>
              <w:spacing w:line="400" w:lineRule="exact"/>
              <w:rPr>
                <w:rFonts w:ascii="宋体" w:hAnsi="宋体"/>
                <w:sz w:val="24"/>
              </w:rPr>
            </w:pPr>
            <w:r>
              <w:rPr>
                <w:rFonts w:hint="eastAsia" w:ascii="宋体" w:hAnsi="宋体"/>
                <w:sz w:val="24"/>
              </w:rPr>
              <w:t>3、有房屋共用部位及共用设施设备的基础档案。</w:t>
            </w:r>
          </w:p>
          <w:p>
            <w:pPr>
              <w:spacing w:line="400" w:lineRule="exact"/>
              <w:rPr>
                <w:rFonts w:ascii="宋体" w:hAnsi="宋体"/>
                <w:sz w:val="24"/>
              </w:rPr>
            </w:pPr>
            <w:r>
              <w:rPr>
                <w:rFonts w:hint="eastAsia" w:ascii="宋体" w:hAnsi="宋体"/>
                <w:sz w:val="24"/>
              </w:rPr>
              <w:t>4、共用部位检查中发现的问题，应按照责任范围编制修缮计划，并按计划组织修缮。共用设施设备运行中出现的故障及检查中发现的问题，属于急修范围内，应在20分钟内组织到场维修。</w:t>
            </w:r>
          </w:p>
          <w:p>
            <w:pPr>
              <w:spacing w:line="400" w:lineRule="exact"/>
              <w:rPr>
                <w:rFonts w:ascii="宋体" w:hAnsi="宋体"/>
                <w:sz w:val="24"/>
              </w:rPr>
            </w:pPr>
            <w:r>
              <w:rPr>
                <w:rFonts w:hint="eastAsia" w:ascii="宋体" w:hAnsi="宋体"/>
                <w:sz w:val="24"/>
              </w:rPr>
              <w:t>5、按合同约定规范使用房屋专项维修资金，有紧急维修情形，按维修资金紧急使用预案实施维修。</w:t>
            </w:r>
          </w:p>
          <w:p>
            <w:pPr>
              <w:spacing w:line="400" w:lineRule="exact"/>
              <w:rPr>
                <w:rFonts w:ascii="宋体" w:hAnsi="宋体"/>
                <w:sz w:val="24"/>
              </w:rPr>
            </w:pPr>
            <w:r>
              <w:rPr>
                <w:rFonts w:hint="eastAsia" w:ascii="宋体" w:hAnsi="宋体"/>
                <w:sz w:val="24"/>
              </w:rPr>
              <w:t>6、每年第4季度制订出下一年度维修养护计划。</w:t>
            </w:r>
          </w:p>
          <w:p>
            <w:pPr>
              <w:spacing w:line="400" w:lineRule="exact"/>
              <w:rPr>
                <w:rFonts w:hint="eastAsia" w:ascii="宋体" w:hAnsi="宋体"/>
                <w:sz w:val="24"/>
              </w:rPr>
            </w:pPr>
            <w:r>
              <w:rPr>
                <w:rFonts w:hint="eastAsia" w:ascii="宋体" w:hAnsi="宋体"/>
                <w:sz w:val="24"/>
              </w:rPr>
              <w:t>7、特种设备按照有关规定运行、维修养护和定期检测。</w:t>
            </w:r>
          </w:p>
          <w:p>
            <w:pPr>
              <w:spacing w:line="400" w:lineRule="exact"/>
              <w:jc w:val="left"/>
              <w:rPr>
                <w:rFonts w:ascii="宋体" w:hAnsi="宋体"/>
                <w:sz w:val="24"/>
              </w:rPr>
            </w:pPr>
            <w:r>
              <w:rPr>
                <w:rFonts w:hint="eastAsia" w:ascii="宋体" w:hAnsi="宋体"/>
                <w:sz w:val="24"/>
              </w:rPr>
              <w:t>8、雷电、强降水、大风等极端天气前后有检查防范措施。</w:t>
            </w:r>
          </w:p>
          <w:p>
            <w:pPr>
              <w:spacing w:line="400" w:lineRule="exact"/>
              <w:jc w:val="left"/>
              <w:rPr>
                <w:rFonts w:ascii="宋体" w:hAnsi="宋体"/>
                <w:sz w:val="24"/>
              </w:rPr>
            </w:pPr>
            <w:r>
              <w:rPr>
                <w:rFonts w:hint="eastAsia" w:ascii="宋体" w:hAnsi="宋体"/>
                <w:sz w:val="24"/>
              </w:rPr>
              <w:t>9、设备机房</w:t>
            </w:r>
          </w:p>
          <w:p>
            <w:pPr>
              <w:spacing w:line="400" w:lineRule="exact"/>
              <w:ind w:firstLine="360" w:firstLineChars="150"/>
              <w:jc w:val="left"/>
              <w:rPr>
                <w:rFonts w:ascii="宋体" w:hAnsi="宋体"/>
                <w:sz w:val="24"/>
              </w:rPr>
            </w:pPr>
            <w:r>
              <w:rPr>
                <w:rFonts w:hint="eastAsia" w:ascii="宋体" w:hAnsi="宋体"/>
                <w:sz w:val="24"/>
              </w:rPr>
              <w:t>（1）每半月清洁1 次，机房整洁有序，室内无杂物。</w:t>
            </w:r>
          </w:p>
          <w:p>
            <w:pPr>
              <w:spacing w:line="400" w:lineRule="exact"/>
              <w:ind w:firstLine="360" w:firstLineChars="150"/>
              <w:jc w:val="left"/>
              <w:rPr>
                <w:rFonts w:ascii="宋体" w:hAnsi="宋体"/>
                <w:sz w:val="24"/>
              </w:rPr>
            </w:pPr>
            <w:r>
              <w:rPr>
                <w:rFonts w:hint="eastAsia" w:ascii="宋体" w:hAnsi="宋体"/>
                <w:sz w:val="24"/>
              </w:rPr>
              <w:t>（2）设有挡鼠板、鼠药盒或粘鼠板。</w:t>
            </w:r>
          </w:p>
          <w:p>
            <w:pPr>
              <w:spacing w:line="400" w:lineRule="exact"/>
              <w:ind w:firstLine="360" w:firstLineChars="150"/>
              <w:jc w:val="left"/>
              <w:rPr>
                <w:rFonts w:ascii="宋体" w:hAnsi="宋体"/>
                <w:sz w:val="24"/>
              </w:rPr>
            </w:pPr>
            <w:r>
              <w:rPr>
                <w:rFonts w:hint="eastAsia" w:ascii="宋体" w:hAnsi="宋体"/>
                <w:sz w:val="24"/>
              </w:rPr>
              <w:t>（3）在明显易取位置配备有符合规定的消防器材及专用工具，确保完好有效。</w:t>
            </w:r>
          </w:p>
          <w:p>
            <w:pPr>
              <w:spacing w:line="400" w:lineRule="exact"/>
              <w:ind w:firstLine="360" w:firstLineChars="150"/>
              <w:jc w:val="left"/>
              <w:rPr>
                <w:rFonts w:ascii="宋体" w:hAnsi="宋体"/>
                <w:sz w:val="24"/>
              </w:rPr>
            </w:pPr>
            <w:r>
              <w:rPr>
                <w:rFonts w:hint="eastAsia" w:ascii="宋体" w:hAnsi="宋体"/>
                <w:sz w:val="24"/>
              </w:rPr>
              <w:t>（4）设施设备标识、标牌齐全。</w:t>
            </w:r>
          </w:p>
          <w:p>
            <w:pPr>
              <w:spacing w:line="400" w:lineRule="exact"/>
              <w:ind w:firstLine="360" w:firstLineChars="150"/>
              <w:jc w:val="left"/>
              <w:rPr>
                <w:rFonts w:ascii="宋体" w:hAnsi="宋体"/>
                <w:sz w:val="24"/>
              </w:rPr>
            </w:pPr>
            <w:r>
              <w:rPr>
                <w:rFonts w:hint="eastAsia" w:ascii="宋体" w:hAnsi="宋体"/>
                <w:sz w:val="24"/>
              </w:rPr>
              <w:t>（5）张贴或悬挂相关制度、证书。</w:t>
            </w:r>
          </w:p>
          <w:p>
            <w:pPr>
              <w:spacing w:line="400" w:lineRule="exact"/>
              <w:ind w:firstLine="360" w:firstLineChars="150"/>
              <w:jc w:val="left"/>
              <w:rPr>
                <w:rFonts w:ascii="宋体" w:hAnsi="宋体"/>
                <w:sz w:val="24"/>
              </w:rPr>
            </w:pPr>
            <w:r>
              <w:rPr>
                <w:rFonts w:hint="eastAsia" w:ascii="宋体" w:hAnsi="宋体"/>
                <w:sz w:val="24"/>
              </w:rPr>
              <w:t>（6）记录齐全、完整。</w:t>
            </w:r>
          </w:p>
          <w:p>
            <w:pPr>
              <w:spacing w:line="400" w:lineRule="exact"/>
              <w:rPr>
                <w:rFonts w:ascii="宋体" w:hAnsi="宋体"/>
                <w:sz w:val="24"/>
              </w:rPr>
            </w:pPr>
            <w:r>
              <w:rPr>
                <w:rFonts w:hint="eastAsia" w:ascii="宋体" w:hAnsi="宋体"/>
                <w:sz w:val="24"/>
              </w:rPr>
              <w:t>10、运行、检查、维修养护记录应每月归档。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vMerge w:val="restart"/>
            <w:shd w:val="clear" w:color="auto" w:fill="auto"/>
            <w:vAlign w:val="center"/>
          </w:tcPr>
          <w:p>
            <w:pPr>
              <w:spacing w:line="400" w:lineRule="exact"/>
              <w:jc w:val="center"/>
              <w:rPr>
                <w:rFonts w:hAnsi="宋体"/>
                <w:sz w:val="24"/>
              </w:rPr>
            </w:pPr>
            <w:r>
              <w:rPr>
                <w:rFonts w:hAnsi="宋体"/>
                <w:sz w:val="24"/>
              </w:rPr>
              <w:t>共用部位</w:t>
            </w:r>
          </w:p>
        </w:tc>
        <w:tc>
          <w:tcPr>
            <w:tcW w:w="8079" w:type="dxa"/>
            <w:shd w:val="clear" w:color="auto" w:fill="auto"/>
            <w:vAlign w:val="center"/>
          </w:tcPr>
          <w:p>
            <w:pPr>
              <w:spacing w:line="400" w:lineRule="exact"/>
              <w:rPr>
                <w:rFonts w:hAnsi="宋体"/>
                <w:sz w:val="24"/>
              </w:rPr>
            </w:pPr>
            <w:r>
              <w:rPr>
                <w:rFonts w:hint="eastAsia" w:hAnsi="宋体"/>
                <w:sz w:val="24"/>
              </w:rPr>
              <w:t>1、</w:t>
            </w:r>
            <w:r>
              <w:rPr>
                <w:rFonts w:hAnsi="宋体"/>
                <w:sz w:val="24"/>
              </w:rPr>
              <w:t>房屋结构</w:t>
            </w:r>
          </w:p>
          <w:p>
            <w:pPr>
              <w:spacing w:line="400" w:lineRule="exact"/>
              <w:ind w:firstLine="360" w:firstLineChars="150"/>
              <w:rPr>
                <w:rFonts w:hAnsi="宋体"/>
                <w:sz w:val="24"/>
              </w:rPr>
            </w:pPr>
            <w:r>
              <w:rPr>
                <w:rFonts w:hAnsi="宋体"/>
                <w:sz w:val="24"/>
              </w:rPr>
              <w:t>每</w:t>
            </w:r>
            <w:r>
              <w:rPr>
                <w:rFonts w:hint="eastAsia" w:hAnsi="宋体"/>
                <w:sz w:val="24"/>
              </w:rPr>
              <w:t>季度巡视</w:t>
            </w:r>
            <w:r>
              <w:rPr>
                <w:rFonts w:hAnsi="宋体"/>
                <w:sz w:val="24"/>
              </w:rPr>
              <w:t>1 次梁、板、柱等结构构件，外观出现变形、开裂等现象时，应</w:t>
            </w:r>
            <w:r>
              <w:rPr>
                <w:rFonts w:hint="eastAsia" w:ascii="宋体" w:hAnsi="宋体"/>
                <w:sz w:val="24"/>
              </w:rPr>
              <w:t>建议相关业主</w:t>
            </w:r>
            <w:r>
              <w:rPr>
                <w:rFonts w:hAnsi="宋体"/>
                <w:sz w:val="24"/>
              </w:rPr>
              <w:t>申请房屋安全鉴定，同时采取必要的防护措施。按照鉴定结果组织修缮。</w:t>
            </w:r>
          </w:p>
          <w:p>
            <w:pPr>
              <w:spacing w:line="400" w:lineRule="exact"/>
              <w:rPr>
                <w:rFonts w:hAnsi="宋体"/>
                <w:sz w:val="24"/>
              </w:rPr>
            </w:pPr>
            <w:r>
              <w:rPr>
                <w:rFonts w:hAnsi="宋体"/>
                <w:sz w:val="24"/>
              </w:rPr>
              <w:t>2</w:t>
            </w:r>
            <w:r>
              <w:rPr>
                <w:rFonts w:hint="eastAsia" w:hAnsi="宋体"/>
                <w:sz w:val="24"/>
              </w:rPr>
              <w:t>、</w:t>
            </w:r>
            <w:r>
              <w:rPr>
                <w:rFonts w:hAnsi="宋体"/>
                <w:sz w:val="24"/>
              </w:rPr>
              <w:t>建筑部件</w:t>
            </w:r>
          </w:p>
          <w:p>
            <w:pPr>
              <w:spacing w:line="400" w:lineRule="exact"/>
              <w:rPr>
                <w:rFonts w:hAnsi="宋体"/>
                <w:sz w:val="24"/>
              </w:rPr>
            </w:pPr>
            <w:r>
              <w:rPr>
                <w:rFonts w:hint="eastAsia" w:hAnsi="宋体"/>
                <w:sz w:val="24"/>
              </w:rPr>
              <w:t xml:space="preserve">   （</w:t>
            </w:r>
            <w:r>
              <w:rPr>
                <w:rFonts w:hAnsi="宋体"/>
                <w:sz w:val="24"/>
              </w:rPr>
              <w:t>1）每季度检查1 次外墙贴饰面或抹灰、屋檐、阳台、雨罩、空调室外机支撑构件等。</w:t>
            </w:r>
          </w:p>
          <w:p>
            <w:pPr>
              <w:spacing w:line="400" w:lineRule="exact"/>
              <w:rPr>
                <w:rFonts w:hAnsi="宋体"/>
                <w:sz w:val="24"/>
              </w:rPr>
            </w:pPr>
            <w:r>
              <w:rPr>
                <w:rFonts w:hint="eastAsia" w:hAnsi="宋体"/>
                <w:sz w:val="24"/>
              </w:rPr>
              <w:t xml:space="preserve">   （</w:t>
            </w:r>
            <w:r>
              <w:rPr>
                <w:rFonts w:hAnsi="宋体"/>
                <w:sz w:val="24"/>
              </w:rPr>
              <w:t>2）每</w:t>
            </w:r>
            <w:r>
              <w:rPr>
                <w:rFonts w:hint="eastAsia" w:hAnsi="宋体"/>
                <w:sz w:val="24"/>
              </w:rPr>
              <w:t>半月</w:t>
            </w:r>
            <w:r>
              <w:rPr>
                <w:rFonts w:hAnsi="宋体"/>
                <w:sz w:val="24"/>
              </w:rPr>
              <w:t>巡查1 次共用部位的门、窗、玻璃等。</w:t>
            </w:r>
          </w:p>
          <w:p>
            <w:pPr>
              <w:spacing w:line="400" w:lineRule="exact"/>
              <w:rPr>
                <w:rFonts w:hAnsi="宋体"/>
                <w:sz w:val="24"/>
              </w:rPr>
            </w:pPr>
            <w:r>
              <w:rPr>
                <w:rFonts w:hint="eastAsia" w:hAnsi="宋体"/>
                <w:sz w:val="24"/>
              </w:rPr>
              <w:t xml:space="preserve">   （</w:t>
            </w:r>
            <w:r>
              <w:rPr>
                <w:rFonts w:hAnsi="宋体"/>
                <w:sz w:val="24"/>
              </w:rPr>
              <w:t>3）每</w:t>
            </w:r>
            <w:r>
              <w:rPr>
                <w:rFonts w:hint="eastAsia" w:hAnsi="宋体"/>
                <w:sz w:val="24"/>
              </w:rPr>
              <w:t>2个月检</w:t>
            </w:r>
            <w:r>
              <w:rPr>
                <w:rFonts w:hAnsi="宋体"/>
                <w:sz w:val="24"/>
              </w:rPr>
              <w:t>查1 次共用部位的室内地面、墙面、天棚；室外屋面、散水等。</w:t>
            </w:r>
          </w:p>
          <w:p>
            <w:pPr>
              <w:spacing w:line="400" w:lineRule="exact"/>
              <w:ind w:firstLine="360" w:firstLineChars="150"/>
              <w:rPr>
                <w:rFonts w:hAnsi="宋体"/>
                <w:sz w:val="24"/>
              </w:rPr>
            </w:pPr>
            <w:r>
              <w:rPr>
                <w:rFonts w:hint="eastAsia" w:hAnsi="宋体"/>
                <w:sz w:val="24"/>
              </w:rPr>
              <w:t>（</w:t>
            </w:r>
            <w:r>
              <w:rPr>
                <w:rFonts w:hAnsi="宋体"/>
                <w:sz w:val="24"/>
              </w:rPr>
              <w:t>4）每年汛前和强降雨后检查屋面防水和雨落管等。</w:t>
            </w:r>
          </w:p>
          <w:p>
            <w:pPr>
              <w:spacing w:line="400" w:lineRule="exact"/>
              <w:rPr>
                <w:rFonts w:hAnsi="宋体"/>
                <w:sz w:val="24"/>
              </w:rPr>
            </w:pPr>
            <w:r>
              <w:rPr>
                <w:rFonts w:hAnsi="宋体"/>
                <w:sz w:val="24"/>
              </w:rPr>
              <w:t>3</w:t>
            </w:r>
            <w:r>
              <w:rPr>
                <w:rFonts w:hint="eastAsia" w:hAnsi="宋体"/>
                <w:sz w:val="24"/>
              </w:rPr>
              <w:t>、</w:t>
            </w:r>
            <w:r>
              <w:rPr>
                <w:rFonts w:hAnsi="宋体"/>
                <w:sz w:val="24"/>
              </w:rPr>
              <w:t>附属构筑物</w:t>
            </w:r>
          </w:p>
          <w:p>
            <w:pPr>
              <w:spacing w:line="400" w:lineRule="exact"/>
              <w:ind w:firstLine="360" w:firstLineChars="150"/>
              <w:rPr>
                <w:rFonts w:hAnsi="宋体"/>
                <w:sz w:val="24"/>
              </w:rPr>
            </w:pPr>
            <w:r>
              <w:rPr>
                <w:rFonts w:hint="eastAsia" w:hAnsi="宋体"/>
                <w:sz w:val="24"/>
              </w:rPr>
              <w:t>（</w:t>
            </w:r>
            <w:r>
              <w:rPr>
                <w:rFonts w:hAnsi="宋体"/>
                <w:sz w:val="24"/>
              </w:rPr>
              <w:t>1）每</w:t>
            </w:r>
            <w:r>
              <w:rPr>
                <w:rFonts w:hint="eastAsia" w:hAnsi="宋体"/>
                <w:sz w:val="24"/>
              </w:rPr>
              <w:t>半月</w:t>
            </w:r>
            <w:r>
              <w:rPr>
                <w:rFonts w:hAnsi="宋体"/>
                <w:sz w:val="24"/>
              </w:rPr>
              <w:t>巡查1 次道路、场地、阶梯及扶手、侧石、管井、沟渠等。</w:t>
            </w:r>
          </w:p>
          <w:p>
            <w:pPr>
              <w:spacing w:line="400" w:lineRule="exact"/>
              <w:ind w:firstLine="360" w:firstLineChars="150"/>
              <w:rPr>
                <w:rFonts w:hAnsi="宋体"/>
                <w:sz w:val="24"/>
              </w:rPr>
            </w:pPr>
            <w:r>
              <w:rPr>
                <w:rFonts w:hint="eastAsia" w:hAnsi="宋体"/>
                <w:sz w:val="24"/>
              </w:rPr>
              <w:t>（</w:t>
            </w:r>
            <w:r>
              <w:rPr>
                <w:rFonts w:hAnsi="宋体"/>
                <w:sz w:val="24"/>
              </w:rPr>
              <w:t>2）每</w:t>
            </w:r>
            <w:r>
              <w:rPr>
                <w:rFonts w:hint="eastAsia" w:hAnsi="宋体"/>
                <w:sz w:val="24"/>
              </w:rPr>
              <w:t>半月</w:t>
            </w:r>
            <w:r>
              <w:rPr>
                <w:rFonts w:hAnsi="宋体"/>
                <w:sz w:val="24"/>
              </w:rPr>
              <w:t>检查1 次雨、污水管井等。</w:t>
            </w:r>
          </w:p>
          <w:p>
            <w:pPr>
              <w:spacing w:line="400" w:lineRule="exact"/>
              <w:rPr>
                <w:rFonts w:hAnsi="宋体"/>
                <w:sz w:val="24"/>
              </w:rPr>
            </w:pPr>
            <w:r>
              <w:rPr>
                <w:rFonts w:hint="eastAsia" w:hAnsi="宋体"/>
                <w:sz w:val="24"/>
              </w:rPr>
              <w:t xml:space="preserve">   （</w:t>
            </w:r>
            <w:r>
              <w:rPr>
                <w:rFonts w:hAnsi="宋体"/>
                <w:sz w:val="24"/>
              </w:rPr>
              <w:t>3）每</w:t>
            </w:r>
            <w:r>
              <w:rPr>
                <w:rFonts w:hint="eastAsia" w:hAnsi="宋体"/>
                <w:sz w:val="24"/>
              </w:rPr>
              <w:t>半月</w:t>
            </w:r>
            <w:r>
              <w:rPr>
                <w:rFonts w:hAnsi="宋体"/>
                <w:sz w:val="24"/>
              </w:rPr>
              <w:t>巡查1 次大门、围墙、围栏等。</w:t>
            </w:r>
          </w:p>
          <w:p>
            <w:pPr>
              <w:spacing w:line="400" w:lineRule="exact"/>
              <w:ind w:firstLine="360" w:firstLineChars="150"/>
              <w:rPr>
                <w:rFonts w:hint="eastAsia" w:hAnsi="宋体"/>
                <w:sz w:val="24"/>
              </w:rPr>
            </w:pPr>
            <w:r>
              <w:rPr>
                <w:rFonts w:hint="eastAsia" w:hAnsi="宋体"/>
                <w:sz w:val="24"/>
              </w:rPr>
              <w:t>（</w:t>
            </w:r>
            <w:r>
              <w:rPr>
                <w:rFonts w:hAnsi="宋体"/>
                <w:sz w:val="24"/>
              </w:rPr>
              <w:t>4）每</w:t>
            </w:r>
            <w:r>
              <w:rPr>
                <w:rFonts w:hint="eastAsia" w:hAnsi="宋体"/>
                <w:sz w:val="24"/>
              </w:rPr>
              <w:t>半月</w:t>
            </w:r>
            <w:r>
              <w:rPr>
                <w:rFonts w:hAnsi="宋体"/>
                <w:sz w:val="24"/>
              </w:rPr>
              <w:t>巡查1 次休闲椅、凉亭、雕塑、景观小品等</w:t>
            </w:r>
            <w:r>
              <w:rPr>
                <w:rFonts w:hint="eastAsia"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vMerge w:val="continue"/>
            <w:shd w:val="clear" w:color="auto" w:fill="auto"/>
            <w:vAlign w:val="center"/>
          </w:tcPr>
          <w:p>
            <w:pPr>
              <w:spacing w:line="400" w:lineRule="exact"/>
              <w:jc w:val="center"/>
              <w:rPr>
                <w:rFonts w:ascii="宋体" w:hAnsi="宋体"/>
                <w:sz w:val="24"/>
              </w:rPr>
            </w:pPr>
          </w:p>
        </w:tc>
        <w:tc>
          <w:tcPr>
            <w:tcW w:w="8079" w:type="dxa"/>
            <w:shd w:val="clear" w:color="auto" w:fill="auto"/>
            <w:vAlign w:val="center"/>
          </w:tcPr>
          <w:p>
            <w:pPr>
              <w:spacing w:line="400" w:lineRule="exact"/>
              <w:ind w:firstLine="360" w:firstLineChars="150"/>
              <w:rPr>
                <w:rFonts w:hAnsi="宋体"/>
                <w:sz w:val="24"/>
              </w:rPr>
            </w:pPr>
            <w:r>
              <w:rPr>
                <w:rFonts w:hint="eastAsia" w:hAnsi="宋体"/>
                <w:sz w:val="24"/>
              </w:rPr>
              <w:t>（</w:t>
            </w:r>
            <w:r>
              <w:rPr>
                <w:rFonts w:hAnsi="宋体"/>
                <w:sz w:val="24"/>
              </w:rPr>
              <w:t>5）每年检测1 次防雷装置。</w:t>
            </w:r>
          </w:p>
          <w:p>
            <w:pPr>
              <w:spacing w:line="400" w:lineRule="exact"/>
              <w:rPr>
                <w:sz w:val="24"/>
              </w:rPr>
            </w:pPr>
            <w:r>
              <w:rPr>
                <w:rFonts w:hint="eastAsia" w:hAnsi="宋体"/>
                <w:sz w:val="24"/>
              </w:rPr>
              <w:t>4、</w:t>
            </w:r>
            <w:r>
              <w:rPr>
                <w:rFonts w:hint="eastAsia"/>
                <w:sz w:val="24"/>
              </w:rPr>
              <w:t>外墙</w:t>
            </w:r>
          </w:p>
          <w:p>
            <w:pPr>
              <w:spacing w:line="400" w:lineRule="exact"/>
              <w:ind w:firstLine="360" w:firstLineChars="150"/>
              <w:rPr>
                <w:rFonts w:ascii="宋体" w:hAnsi="宋体"/>
                <w:sz w:val="24"/>
              </w:rPr>
            </w:pPr>
            <w:r>
              <w:rPr>
                <w:rFonts w:hint="eastAsia" w:hAnsi="宋体"/>
                <w:sz w:val="24"/>
              </w:rPr>
              <w:t>每5年清洗外墙1次，外墙外观整洁。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6" w:leftChars="-51" w:hanging="1"/>
              <w:jc w:val="center"/>
              <w:rPr>
                <w:rFonts w:hAnsi="宋体"/>
                <w:sz w:val="24"/>
              </w:rPr>
            </w:pPr>
            <w:r>
              <w:rPr>
                <w:rFonts w:hint="eastAsia" w:hAnsi="宋体"/>
                <w:sz w:val="24"/>
              </w:rPr>
              <w:t>共用设施设备</w:t>
            </w:r>
          </w:p>
          <w:p>
            <w:pPr>
              <w:spacing w:line="400" w:lineRule="exact"/>
              <w:ind w:left="-107" w:leftChars="-51"/>
              <w:jc w:val="center"/>
              <w:rPr>
                <w:sz w:val="24"/>
              </w:rPr>
            </w:pPr>
          </w:p>
        </w:tc>
        <w:tc>
          <w:tcPr>
            <w:tcW w:w="711" w:type="dxa"/>
            <w:shd w:val="clear" w:color="auto" w:fill="auto"/>
            <w:vAlign w:val="center"/>
          </w:tcPr>
          <w:p>
            <w:pPr>
              <w:spacing w:line="400" w:lineRule="exact"/>
              <w:jc w:val="center"/>
              <w:rPr>
                <w:sz w:val="24"/>
              </w:rPr>
            </w:pPr>
            <w:r>
              <w:rPr>
                <w:rFonts w:hAnsi="宋体"/>
                <w:sz w:val="24"/>
              </w:rPr>
              <w:t>空调系统</w:t>
            </w:r>
          </w:p>
        </w:tc>
        <w:tc>
          <w:tcPr>
            <w:tcW w:w="8079" w:type="dxa"/>
            <w:shd w:val="clear" w:color="auto" w:fill="auto"/>
            <w:vAlign w:val="center"/>
          </w:tcPr>
          <w:p>
            <w:pPr>
              <w:spacing w:line="400" w:lineRule="exact"/>
              <w:rPr>
                <w:rFonts w:hAnsi="宋体"/>
                <w:sz w:val="24"/>
              </w:rPr>
            </w:pPr>
            <w:r>
              <w:rPr>
                <w:rFonts w:hint="eastAsia" w:hAnsi="宋体"/>
                <w:sz w:val="24"/>
              </w:rPr>
              <w:t>1、</w:t>
            </w:r>
            <w:r>
              <w:rPr>
                <w:rFonts w:hAnsi="宋体"/>
                <w:sz w:val="24"/>
              </w:rPr>
              <w:t>运行前对冷水机组、循环水泵、冷却塔、风机、风机盘管、水处理等设施设备进行系统检查</w:t>
            </w:r>
            <w:r>
              <w:rPr>
                <w:rFonts w:hint="eastAsia" w:hAnsi="宋体"/>
                <w:sz w:val="24"/>
              </w:rPr>
              <w:t>。</w:t>
            </w:r>
          </w:p>
          <w:p>
            <w:pPr>
              <w:spacing w:line="400" w:lineRule="exact"/>
              <w:rPr>
                <w:rFonts w:hAnsi="宋体"/>
                <w:sz w:val="24"/>
              </w:rPr>
            </w:pPr>
            <w:r>
              <w:rPr>
                <w:rFonts w:hint="eastAsia" w:hAnsi="宋体"/>
                <w:sz w:val="24"/>
              </w:rPr>
              <w:t>2、</w:t>
            </w:r>
            <w:r>
              <w:rPr>
                <w:rFonts w:hAnsi="宋体"/>
                <w:sz w:val="24"/>
              </w:rPr>
              <w:t>运行期间每日巡视1 次空调系统，保证室内温度符合相关规定</w:t>
            </w:r>
            <w:r>
              <w:rPr>
                <w:rFonts w:hint="eastAsia" w:hAnsi="宋体"/>
                <w:sz w:val="24"/>
              </w:rPr>
              <w:t>。</w:t>
            </w:r>
          </w:p>
          <w:p>
            <w:pPr>
              <w:spacing w:line="400" w:lineRule="exact"/>
              <w:rPr>
                <w:rFonts w:hAnsi="宋体"/>
                <w:sz w:val="24"/>
              </w:rPr>
            </w:pPr>
            <w:r>
              <w:rPr>
                <w:rFonts w:hint="eastAsia" w:hAnsi="宋体"/>
                <w:sz w:val="24"/>
              </w:rPr>
              <w:t>3、有节能措施，每月对能源消耗进行统计、分析。</w:t>
            </w:r>
          </w:p>
          <w:p>
            <w:pPr>
              <w:spacing w:line="400" w:lineRule="exact"/>
              <w:rPr>
                <w:rFonts w:hAnsi="宋体"/>
                <w:sz w:val="24"/>
              </w:rPr>
            </w:pPr>
            <w:r>
              <w:rPr>
                <w:rFonts w:hint="eastAsia" w:hAnsi="宋体"/>
                <w:sz w:val="24"/>
              </w:rPr>
              <w:t>4、</w:t>
            </w:r>
            <w:r>
              <w:rPr>
                <w:rFonts w:hAnsi="宋体"/>
                <w:sz w:val="24"/>
              </w:rPr>
              <w:t>每年清洗消毒1 次新风机、空气处理机滤网、表冷器、箱体等</w:t>
            </w:r>
            <w:r>
              <w:rPr>
                <w:rFonts w:hint="eastAsia" w:hAnsi="宋体"/>
                <w:sz w:val="24"/>
              </w:rPr>
              <w:t>；每年清洗消毒2次风机盘管虑网，每2年清洗消毒1次风管。</w:t>
            </w:r>
          </w:p>
          <w:p>
            <w:pPr>
              <w:spacing w:line="400" w:lineRule="exact"/>
              <w:rPr>
                <w:rFonts w:hAnsi="宋体"/>
                <w:sz w:val="24"/>
              </w:rPr>
            </w:pPr>
            <w:r>
              <w:rPr>
                <w:rFonts w:hint="eastAsia" w:hAnsi="宋体"/>
                <w:sz w:val="24"/>
              </w:rPr>
              <w:t>5、每年检查1次管道、阀门并除锈。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567" w:type="dxa"/>
            <w:vMerge w:val="continue"/>
            <w:shd w:val="clear" w:color="auto" w:fill="auto"/>
            <w:vAlign w:val="center"/>
          </w:tcPr>
          <w:p>
            <w:pPr>
              <w:spacing w:line="400" w:lineRule="exact"/>
              <w:jc w:val="center"/>
              <w:rPr>
                <w:rFonts w:hAnsi="宋体"/>
                <w:sz w:val="24"/>
              </w:rPr>
            </w:pPr>
          </w:p>
        </w:tc>
        <w:tc>
          <w:tcPr>
            <w:tcW w:w="711" w:type="dxa"/>
            <w:shd w:val="clear" w:color="auto" w:fill="auto"/>
            <w:vAlign w:val="center"/>
          </w:tcPr>
          <w:p>
            <w:pPr>
              <w:spacing w:line="400" w:lineRule="exact"/>
              <w:jc w:val="center"/>
              <w:rPr>
                <w:rFonts w:hAnsi="宋体"/>
                <w:sz w:val="24"/>
              </w:rPr>
            </w:pPr>
            <w:r>
              <w:rPr>
                <w:rFonts w:hAnsi="宋体"/>
                <w:sz w:val="24"/>
              </w:rPr>
              <w:t>供水系统</w:t>
            </w:r>
          </w:p>
        </w:tc>
        <w:tc>
          <w:tcPr>
            <w:tcW w:w="8079" w:type="dxa"/>
            <w:shd w:val="clear" w:color="auto" w:fill="auto"/>
            <w:vAlign w:val="center"/>
          </w:tcPr>
          <w:p>
            <w:pPr>
              <w:spacing w:line="400" w:lineRule="exact"/>
              <w:rPr>
                <w:rFonts w:hAnsi="宋体"/>
                <w:sz w:val="24"/>
              </w:rPr>
            </w:pPr>
            <w:r>
              <w:rPr>
                <w:rFonts w:hint="eastAsia" w:hAnsi="宋体"/>
                <w:sz w:val="24"/>
              </w:rPr>
              <w:t>1、每半年至少应对二次供水设施进行1次清洗消毒，水质符合GB 5749的要求。</w:t>
            </w:r>
          </w:p>
          <w:p>
            <w:pPr>
              <w:spacing w:line="400" w:lineRule="exact"/>
              <w:rPr>
                <w:rFonts w:ascii="宋体" w:hAnsi="宋体"/>
                <w:sz w:val="24"/>
              </w:rPr>
            </w:pPr>
            <w:r>
              <w:rPr>
                <w:rFonts w:hint="eastAsia" w:ascii="宋体" w:hAnsi="宋体"/>
                <w:sz w:val="24"/>
              </w:rPr>
              <w:t>2、每日巡检1次供水设施，发现跑冒滴漏现象及时解决。</w:t>
            </w:r>
          </w:p>
          <w:p>
            <w:pPr>
              <w:spacing w:line="400" w:lineRule="exact"/>
              <w:rPr>
                <w:rFonts w:hAnsi="宋体"/>
                <w:sz w:val="24"/>
              </w:rPr>
            </w:pPr>
            <w:r>
              <w:rPr>
                <w:rFonts w:hint="eastAsia" w:hAnsi="宋体"/>
                <w:sz w:val="24"/>
              </w:rPr>
              <w:t>3、</w:t>
            </w:r>
            <w:r>
              <w:rPr>
                <w:rFonts w:hAnsi="宋体"/>
                <w:sz w:val="24"/>
              </w:rPr>
              <w:t>每日巡视</w:t>
            </w:r>
            <w:r>
              <w:rPr>
                <w:rFonts w:hint="eastAsia" w:hAnsi="宋体"/>
                <w:sz w:val="24"/>
              </w:rPr>
              <w:t>2</w:t>
            </w:r>
            <w:r>
              <w:rPr>
                <w:rFonts w:hAnsi="宋体"/>
                <w:sz w:val="24"/>
              </w:rPr>
              <w:t>次水箱间、水泵房，检查设备运行状况</w:t>
            </w:r>
            <w:r>
              <w:rPr>
                <w:rFonts w:hint="eastAsia" w:hAnsi="宋体"/>
                <w:sz w:val="24"/>
              </w:rPr>
              <w:t>。</w:t>
            </w:r>
          </w:p>
          <w:p>
            <w:pPr>
              <w:spacing w:line="400" w:lineRule="exact"/>
              <w:rPr>
                <w:rFonts w:hAnsi="宋体"/>
                <w:sz w:val="24"/>
              </w:rPr>
            </w:pPr>
            <w:r>
              <w:rPr>
                <w:rFonts w:hint="eastAsia" w:hAnsi="宋体"/>
                <w:sz w:val="24"/>
              </w:rPr>
              <w:t>4、</w:t>
            </w:r>
            <w:r>
              <w:rPr>
                <w:rFonts w:hAnsi="宋体"/>
                <w:sz w:val="24"/>
              </w:rPr>
              <w:t>水箱、蓄水池盖板应保持完好并加锁，钥匙由专人保管；溢流管口、透气口应安装金属防护网并保持完好。</w:t>
            </w:r>
          </w:p>
          <w:p>
            <w:pPr>
              <w:spacing w:line="400" w:lineRule="exact"/>
              <w:rPr>
                <w:rFonts w:hAnsi="宋体"/>
                <w:sz w:val="24"/>
              </w:rPr>
            </w:pPr>
            <w:r>
              <w:rPr>
                <w:rFonts w:hint="eastAsia" w:hAnsi="宋体"/>
                <w:sz w:val="24"/>
              </w:rPr>
              <w:t>5、</w:t>
            </w:r>
            <w:r>
              <w:rPr>
                <w:rFonts w:hint="eastAsia" w:ascii="宋体" w:hAnsi="宋体"/>
                <w:sz w:val="24"/>
              </w:rPr>
              <w:t>不具备自动切换功能的，</w:t>
            </w:r>
            <w:r>
              <w:rPr>
                <w:rFonts w:hAnsi="宋体"/>
                <w:sz w:val="24"/>
              </w:rPr>
              <w:t>每</w:t>
            </w:r>
            <w:r>
              <w:rPr>
                <w:rFonts w:hint="eastAsia" w:hAnsi="宋体"/>
                <w:sz w:val="24"/>
              </w:rPr>
              <w:t>2个月</w:t>
            </w:r>
            <w:r>
              <w:rPr>
                <w:rFonts w:hint="eastAsia" w:ascii="宋体" w:hAnsi="宋体"/>
                <w:sz w:val="24"/>
              </w:rPr>
              <w:t>手动</w:t>
            </w:r>
            <w:r>
              <w:rPr>
                <w:rFonts w:ascii="宋体" w:hAnsi="宋体"/>
                <w:sz w:val="24"/>
              </w:rPr>
              <w:t>切换1 次备用水泵</w:t>
            </w:r>
            <w:r>
              <w:rPr>
                <w:rFonts w:hint="eastAsia" w:ascii="宋体" w:hAnsi="宋体"/>
                <w:sz w:val="24"/>
              </w:rPr>
              <w:t>。</w:t>
            </w:r>
            <w:r>
              <w:rPr>
                <w:rFonts w:hint="eastAsia" w:hAnsi="宋体"/>
                <w:sz w:val="24"/>
              </w:rPr>
              <w:t xml:space="preserve"> </w:t>
            </w:r>
          </w:p>
          <w:p>
            <w:pPr>
              <w:spacing w:line="400" w:lineRule="exact"/>
              <w:rPr>
                <w:rFonts w:ascii="宋体" w:hAnsi="宋体"/>
                <w:sz w:val="24"/>
              </w:rPr>
            </w:pPr>
            <w:r>
              <w:rPr>
                <w:rFonts w:hint="eastAsia" w:hAnsi="宋体"/>
                <w:sz w:val="24"/>
              </w:rPr>
              <w:t>6、</w:t>
            </w:r>
            <w:r>
              <w:rPr>
                <w:rFonts w:hAnsi="宋体"/>
                <w:sz w:val="24"/>
              </w:rPr>
              <w:t>每年检查</w:t>
            </w:r>
            <w:r>
              <w:rPr>
                <w:rFonts w:hint="eastAsia" w:hAnsi="宋体"/>
                <w:sz w:val="24"/>
              </w:rPr>
              <w:t>3</w:t>
            </w:r>
            <w:r>
              <w:rPr>
                <w:rFonts w:hAnsi="宋体"/>
                <w:sz w:val="24"/>
              </w:rPr>
              <w:t>次水泵润滑情况，补充或更换润滑剂；每年养护1 次水泵</w:t>
            </w:r>
            <w:r>
              <w:rPr>
                <w:rFonts w:hint="eastAsia"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rFonts w:hAnsi="宋体"/>
                <w:sz w:val="24"/>
              </w:rPr>
            </w:pPr>
          </w:p>
        </w:tc>
        <w:tc>
          <w:tcPr>
            <w:tcW w:w="711" w:type="dxa"/>
            <w:shd w:val="clear" w:color="auto" w:fill="auto"/>
            <w:vAlign w:val="center"/>
          </w:tcPr>
          <w:p>
            <w:pPr>
              <w:spacing w:line="400" w:lineRule="exact"/>
              <w:jc w:val="center"/>
              <w:rPr>
                <w:rFonts w:hAnsi="宋体"/>
                <w:sz w:val="24"/>
              </w:rPr>
            </w:pPr>
            <w:r>
              <w:rPr>
                <w:rFonts w:hAnsi="宋体"/>
                <w:sz w:val="24"/>
              </w:rPr>
              <w:t>排水系统</w:t>
            </w:r>
          </w:p>
        </w:tc>
        <w:tc>
          <w:tcPr>
            <w:tcW w:w="8079" w:type="dxa"/>
            <w:shd w:val="clear" w:color="auto" w:fill="auto"/>
            <w:vAlign w:val="center"/>
          </w:tcPr>
          <w:p>
            <w:pPr>
              <w:spacing w:line="400" w:lineRule="exact"/>
              <w:rPr>
                <w:rFonts w:ascii="宋体" w:hAnsi="宋体"/>
                <w:sz w:val="24"/>
              </w:rPr>
            </w:pPr>
            <w:r>
              <w:rPr>
                <w:rFonts w:hint="eastAsia" w:hAnsi="宋体"/>
                <w:sz w:val="24"/>
              </w:rPr>
              <w:t>1、</w:t>
            </w:r>
            <w:r>
              <w:rPr>
                <w:rFonts w:hint="eastAsia" w:ascii="宋体" w:hAnsi="宋体"/>
                <w:sz w:val="24"/>
              </w:rPr>
              <w:t>有防汛预案，每年至少组织1次演练。</w:t>
            </w:r>
          </w:p>
          <w:p>
            <w:pPr>
              <w:spacing w:line="400" w:lineRule="exact"/>
              <w:rPr>
                <w:rFonts w:hint="eastAsia" w:hAnsi="宋体"/>
                <w:sz w:val="24"/>
              </w:rPr>
            </w:pPr>
            <w:r>
              <w:rPr>
                <w:rFonts w:hint="eastAsia" w:hAnsi="宋体"/>
                <w:sz w:val="24"/>
              </w:rPr>
              <w:t>2、配备有防汛物资（沙袋、防风胶纸、雨具、照明工具、发电机、抽水泵等）。</w:t>
            </w:r>
          </w:p>
          <w:p>
            <w:pPr>
              <w:spacing w:line="400" w:lineRule="exact"/>
              <w:rPr>
                <w:rFonts w:hAnsi="宋体"/>
                <w:sz w:val="24"/>
              </w:rPr>
            </w:pPr>
            <w:r>
              <w:rPr>
                <w:rFonts w:hint="eastAsia" w:hAnsi="宋体"/>
                <w:sz w:val="24"/>
              </w:rPr>
              <w:t>3、排水设施：每年汛前对雨、污水井、屋面雨水口等设施进行检查，组织清理、疏通；每次降雨前后对主要排水口、管井进行检查。</w:t>
            </w:r>
          </w:p>
          <w:p>
            <w:pPr>
              <w:spacing w:line="400" w:lineRule="exact"/>
              <w:rPr>
                <w:rFonts w:hAnsi="宋体"/>
                <w:sz w:val="24"/>
              </w:rPr>
            </w:pPr>
            <w:r>
              <w:rPr>
                <w:rFonts w:hint="eastAsia" w:hAnsi="宋体"/>
                <w:sz w:val="24"/>
              </w:rPr>
              <w:t>4、污水泵：汛期每日巡视2次，平时每周巡视1 次，检查设备运行状态；每周进行1次手动启动测试；每季度养护1次。</w:t>
            </w:r>
          </w:p>
          <w:p>
            <w:pPr>
              <w:spacing w:line="400" w:lineRule="exact"/>
              <w:rPr>
                <w:rFonts w:hAnsi="宋体"/>
                <w:sz w:val="24"/>
              </w:rPr>
            </w:pPr>
            <w:r>
              <w:rPr>
                <w:rFonts w:hint="eastAsia" w:hAnsi="宋体"/>
                <w:sz w:val="24"/>
              </w:rPr>
              <w:t>5、化粪池：</w:t>
            </w:r>
            <w:r>
              <w:rPr>
                <w:rFonts w:hint="eastAsia" w:ascii="宋体" w:hAnsi="宋体"/>
                <w:sz w:val="24"/>
              </w:rPr>
              <w:t>每半年清掏1 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rFonts w:hAnsi="宋体"/>
                <w:sz w:val="24"/>
              </w:rPr>
            </w:pPr>
          </w:p>
        </w:tc>
        <w:tc>
          <w:tcPr>
            <w:tcW w:w="711" w:type="dxa"/>
            <w:shd w:val="clear" w:color="auto" w:fill="auto"/>
            <w:vAlign w:val="center"/>
          </w:tcPr>
          <w:p>
            <w:pPr>
              <w:spacing w:line="400" w:lineRule="exact"/>
              <w:jc w:val="center"/>
              <w:rPr>
                <w:rFonts w:hAnsi="宋体"/>
                <w:sz w:val="24"/>
              </w:rPr>
            </w:pPr>
            <w:r>
              <w:rPr>
                <w:rFonts w:hint="eastAsia" w:ascii="宋体" w:hAnsi="宋体"/>
                <w:sz w:val="24"/>
              </w:rPr>
              <w:t>供配电系统及照明</w:t>
            </w:r>
          </w:p>
        </w:tc>
        <w:tc>
          <w:tcPr>
            <w:tcW w:w="8079" w:type="dxa"/>
            <w:shd w:val="clear" w:color="auto" w:fill="auto"/>
            <w:vAlign w:val="center"/>
          </w:tcPr>
          <w:p>
            <w:pPr>
              <w:spacing w:line="400" w:lineRule="exact"/>
              <w:rPr>
                <w:rFonts w:hAnsi="宋体"/>
                <w:sz w:val="24"/>
              </w:rPr>
            </w:pPr>
            <w:r>
              <w:rPr>
                <w:rFonts w:hAnsi="宋体"/>
                <w:sz w:val="24"/>
              </w:rPr>
              <w:t>1</w:t>
            </w:r>
            <w:r>
              <w:rPr>
                <w:rFonts w:hint="eastAsia" w:hAnsi="宋体"/>
                <w:sz w:val="24"/>
              </w:rPr>
              <w:t>、</w:t>
            </w:r>
            <w:r>
              <w:rPr>
                <w:rFonts w:hAnsi="宋体"/>
                <w:sz w:val="24"/>
              </w:rPr>
              <w:t>楼内照明</w:t>
            </w:r>
            <w:r>
              <w:rPr>
                <w:rFonts w:hint="eastAsia" w:hAnsi="宋体"/>
                <w:sz w:val="24"/>
              </w:rPr>
              <w:t>：</w:t>
            </w:r>
            <w:r>
              <w:rPr>
                <w:rFonts w:hAnsi="宋体"/>
                <w:sz w:val="24"/>
              </w:rPr>
              <w:t>每</w:t>
            </w:r>
            <w:r>
              <w:rPr>
                <w:rFonts w:hint="eastAsia" w:hAnsi="宋体"/>
                <w:sz w:val="24"/>
              </w:rPr>
              <w:t>日</w:t>
            </w:r>
            <w:r>
              <w:rPr>
                <w:rFonts w:hAnsi="宋体"/>
                <w:sz w:val="24"/>
              </w:rPr>
              <w:t>巡视</w:t>
            </w:r>
            <w:r>
              <w:rPr>
                <w:rFonts w:hint="eastAsia" w:hAnsi="宋体"/>
                <w:sz w:val="24"/>
              </w:rPr>
              <w:t>1</w:t>
            </w:r>
            <w:r>
              <w:rPr>
                <w:rFonts w:hAnsi="宋体"/>
                <w:sz w:val="24"/>
              </w:rPr>
              <w:t>次，一般故障</w:t>
            </w:r>
            <w:r>
              <w:rPr>
                <w:rFonts w:hint="eastAsia" w:hAnsi="宋体"/>
                <w:sz w:val="24"/>
              </w:rPr>
              <w:t>12小时</w:t>
            </w:r>
            <w:r>
              <w:rPr>
                <w:rFonts w:hAnsi="宋体"/>
                <w:sz w:val="24"/>
              </w:rPr>
              <w:t>内修复；</w:t>
            </w:r>
            <w:r>
              <w:rPr>
                <w:rFonts w:hint="eastAsia" w:hAnsi="宋体"/>
                <w:sz w:val="24"/>
              </w:rPr>
              <w:t>其它</w:t>
            </w:r>
            <w:r>
              <w:rPr>
                <w:rFonts w:hAnsi="宋体"/>
                <w:sz w:val="24"/>
              </w:rPr>
              <w:t>复杂故障</w:t>
            </w:r>
            <w:r>
              <w:rPr>
                <w:rFonts w:hint="eastAsia" w:hAnsi="宋体"/>
                <w:sz w:val="24"/>
              </w:rPr>
              <w:t>3日</w:t>
            </w:r>
            <w:r>
              <w:rPr>
                <w:rFonts w:hAnsi="宋体"/>
                <w:sz w:val="24"/>
              </w:rPr>
              <w:t>内修复。</w:t>
            </w:r>
          </w:p>
          <w:p>
            <w:pPr>
              <w:spacing w:line="400" w:lineRule="exact"/>
              <w:rPr>
                <w:rFonts w:hAnsi="宋体"/>
                <w:sz w:val="24"/>
              </w:rPr>
            </w:pPr>
            <w:r>
              <w:rPr>
                <w:rFonts w:hAnsi="宋体"/>
                <w:sz w:val="24"/>
              </w:rPr>
              <w:t>2</w:t>
            </w:r>
            <w:r>
              <w:rPr>
                <w:rFonts w:hint="eastAsia" w:hAnsi="宋体"/>
                <w:sz w:val="24"/>
              </w:rPr>
              <w:t>、</w:t>
            </w:r>
            <w:r>
              <w:rPr>
                <w:rFonts w:hAnsi="宋体"/>
                <w:sz w:val="24"/>
              </w:rPr>
              <w:t>楼外照明</w:t>
            </w:r>
            <w:r>
              <w:rPr>
                <w:rFonts w:hint="eastAsia" w:hAnsi="宋体"/>
                <w:sz w:val="24"/>
              </w:rPr>
              <w:t>：</w:t>
            </w:r>
            <w:r>
              <w:rPr>
                <w:rFonts w:hAnsi="宋体"/>
                <w:sz w:val="24"/>
              </w:rPr>
              <w:t>每周巡视</w:t>
            </w:r>
            <w:r>
              <w:rPr>
                <w:rFonts w:hint="eastAsia" w:hAnsi="宋体"/>
                <w:sz w:val="24"/>
              </w:rPr>
              <w:t>3</w:t>
            </w:r>
            <w:r>
              <w:rPr>
                <w:rFonts w:hAnsi="宋体"/>
                <w:sz w:val="24"/>
              </w:rPr>
              <w:t>次，一般故障</w:t>
            </w:r>
            <w:r>
              <w:rPr>
                <w:rFonts w:hint="eastAsia" w:hAnsi="宋体"/>
                <w:sz w:val="24"/>
              </w:rPr>
              <w:t>1</w:t>
            </w:r>
            <w:r>
              <w:rPr>
                <w:rFonts w:hAnsi="宋体"/>
                <w:sz w:val="24"/>
              </w:rPr>
              <w:t>日内修复；</w:t>
            </w:r>
            <w:r>
              <w:rPr>
                <w:rFonts w:hint="eastAsia" w:hAnsi="宋体"/>
                <w:sz w:val="24"/>
              </w:rPr>
              <w:t>其它</w:t>
            </w:r>
            <w:r>
              <w:rPr>
                <w:rFonts w:hAnsi="宋体"/>
                <w:sz w:val="24"/>
              </w:rPr>
              <w:t>复杂故障</w:t>
            </w:r>
            <w:r>
              <w:rPr>
                <w:rFonts w:hint="eastAsia" w:hAnsi="宋体"/>
                <w:sz w:val="24"/>
              </w:rPr>
              <w:t>5日</w:t>
            </w:r>
            <w:r>
              <w:rPr>
                <w:rFonts w:hAnsi="宋体"/>
                <w:sz w:val="24"/>
              </w:rPr>
              <w:t>内修复</w:t>
            </w:r>
            <w:r>
              <w:rPr>
                <w:rFonts w:hint="eastAsia" w:hAnsi="宋体"/>
                <w:sz w:val="24"/>
              </w:rPr>
              <w:t>；每半月调整1次时间控制器。</w:t>
            </w:r>
          </w:p>
          <w:p>
            <w:pPr>
              <w:spacing w:line="400" w:lineRule="exact"/>
              <w:rPr>
                <w:rFonts w:hAnsi="宋体"/>
                <w:sz w:val="24"/>
              </w:rPr>
            </w:pPr>
            <w:r>
              <w:rPr>
                <w:rFonts w:hAnsi="宋体"/>
                <w:sz w:val="24"/>
              </w:rPr>
              <w:t>3</w:t>
            </w:r>
            <w:r>
              <w:rPr>
                <w:rFonts w:hint="eastAsia" w:hAnsi="宋体"/>
                <w:sz w:val="24"/>
              </w:rPr>
              <w:t>、</w:t>
            </w:r>
            <w:r>
              <w:rPr>
                <w:rFonts w:hAnsi="宋体"/>
                <w:sz w:val="24"/>
              </w:rPr>
              <w:t>应急照明</w:t>
            </w:r>
            <w:r>
              <w:rPr>
                <w:rFonts w:hint="eastAsia" w:hAnsi="宋体"/>
                <w:sz w:val="24"/>
              </w:rPr>
              <w:t>：</w:t>
            </w:r>
            <w:r>
              <w:rPr>
                <w:rFonts w:hAnsi="宋体"/>
                <w:sz w:val="24"/>
              </w:rPr>
              <w:t>每日巡视1次，发现故障，</w:t>
            </w:r>
            <w:r>
              <w:rPr>
                <w:rFonts w:hint="eastAsia" w:hAnsi="宋体"/>
                <w:sz w:val="24"/>
              </w:rPr>
              <w:t>30分钟内到达现场组织</w:t>
            </w:r>
            <w:r>
              <w:rPr>
                <w:rFonts w:hint="eastAsia" w:ascii="宋体" w:hAnsi="宋体"/>
                <w:sz w:val="24"/>
              </w:rPr>
              <w:t>维修</w:t>
            </w:r>
            <w:r>
              <w:rPr>
                <w:rFonts w:hAnsi="宋体"/>
                <w:sz w:val="24"/>
              </w:rPr>
              <w:t>。</w:t>
            </w:r>
          </w:p>
          <w:p>
            <w:pPr>
              <w:spacing w:line="400" w:lineRule="exact"/>
              <w:rPr>
                <w:rFonts w:hAnsi="宋体"/>
                <w:sz w:val="24"/>
              </w:rPr>
            </w:pPr>
            <w:r>
              <w:rPr>
                <w:rFonts w:hAnsi="宋体"/>
                <w:sz w:val="24"/>
              </w:rPr>
              <w:t>4</w:t>
            </w:r>
            <w:r>
              <w:rPr>
                <w:rFonts w:hint="eastAsia" w:hAnsi="宋体"/>
                <w:sz w:val="24"/>
              </w:rPr>
              <w:t>、</w:t>
            </w:r>
            <w:r>
              <w:rPr>
                <w:rFonts w:hAnsi="宋体"/>
                <w:sz w:val="24"/>
              </w:rPr>
              <w:t>低压柜</w:t>
            </w:r>
            <w:r>
              <w:rPr>
                <w:rFonts w:hint="eastAsia" w:hAnsi="宋体"/>
                <w:sz w:val="24"/>
              </w:rPr>
              <w:t>：</w:t>
            </w:r>
            <w:r>
              <w:rPr>
                <w:rFonts w:hAnsi="宋体"/>
                <w:sz w:val="24"/>
              </w:rPr>
              <w:t>每</w:t>
            </w:r>
            <w:r>
              <w:rPr>
                <w:rFonts w:hint="eastAsia" w:hAnsi="宋体"/>
                <w:sz w:val="24"/>
              </w:rPr>
              <w:t>日</w:t>
            </w:r>
            <w:r>
              <w:rPr>
                <w:rFonts w:hAnsi="宋体"/>
                <w:sz w:val="24"/>
              </w:rPr>
              <w:t>巡视2次设备运行状况；每</w:t>
            </w:r>
            <w:r>
              <w:rPr>
                <w:rFonts w:hint="eastAsia" w:hAnsi="宋体"/>
                <w:sz w:val="24"/>
              </w:rPr>
              <w:t>半</w:t>
            </w:r>
            <w:r>
              <w:rPr>
                <w:rFonts w:hAnsi="宋体"/>
                <w:sz w:val="24"/>
              </w:rPr>
              <w:t>年养护1 次，养护内容包括紧固、检测、清扫</w:t>
            </w:r>
            <w:r>
              <w:rPr>
                <w:rFonts w:hint="eastAsia" w:hAnsi="宋体"/>
                <w:sz w:val="24"/>
              </w:rPr>
              <w:t>；每年检查1次电气安全。每半年检测1次接地电阻；每年校验1次仪表。</w:t>
            </w:r>
          </w:p>
          <w:p>
            <w:pPr>
              <w:spacing w:line="400" w:lineRule="exact"/>
              <w:rPr>
                <w:rFonts w:hAnsi="宋体"/>
                <w:sz w:val="24"/>
              </w:rPr>
            </w:pPr>
            <w:r>
              <w:rPr>
                <w:rFonts w:hAnsi="宋体"/>
                <w:sz w:val="24"/>
              </w:rPr>
              <w:t>5</w:t>
            </w:r>
            <w:r>
              <w:rPr>
                <w:rFonts w:hint="eastAsia" w:hAnsi="宋体"/>
                <w:sz w:val="24"/>
              </w:rPr>
              <w:t>、</w:t>
            </w:r>
            <w:r>
              <w:rPr>
                <w:rFonts w:hAnsi="宋体"/>
                <w:sz w:val="24"/>
              </w:rPr>
              <w:t>低压配电箱和线路</w:t>
            </w:r>
            <w:r>
              <w:rPr>
                <w:rFonts w:hint="eastAsia" w:hAnsi="宋体"/>
                <w:sz w:val="24"/>
              </w:rPr>
              <w:t>：</w:t>
            </w:r>
            <w:r>
              <w:rPr>
                <w:rFonts w:hAnsi="宋体"/>
                <w:sz w:val="24"/>
              </w:rPr>
              <w:t>每</w:t>
            </w:r>
            <w:r>
              <w:rPr>
                <w:rFonts w:hint="eastAsia" w:hAnsi="宋体"/>
                <w:sz w:val="24"/>
              </w:rPr>
              <w:t>月检查2</w:t>
            </w:r>
            <w:r>
              <w:rPr>
                <w:rFonts w:hAnsi="宋体"/>
                <w:sz w:val="24"/>
              </w:rPr>
              <w:t>次设备运行状况；每年养护1次，养护内容包括紧固、检测、清扫</w:t>
            </w:r>
            <w:r>
              <w:rPr>
                <w:rFonts w:hint="eastAsia" w:hAnsi="宋体"/>
                <w:sz w:val="24"/>
              </w:rPr>
              <w:t>；每半年切换1次双路互投开关。</w:t>
            </w:r>
          </w:p>
          <w:p>
            <w:pPr>
              <w:spacing w:line="400" w:lineRule="exact"/>
              <w:rPr>
                <w:rFonts w:hAnsi="宋体"/>
                <w:sz w:val="24"/>
              </w:rPr>
            </w:pPr>
            <w:r>
              <w:rPr>
                <w:rFonts w:hAnsi="宋体"/>
                <w:sz w:val="24"/>
              </w:rPr>
              <w:t>6</w:t>
            </w:r>
            <w:r>
              <w:rPr>
                <w:rFonts w:hint="eastAsia" w:hAnsi="宋体"/>
                <w:sz w:val="24"/>
              </w:rPr>
              <w:t>、</w:t>
            </w:r>
            <w:r>
              <w:rPr>
                <w:rFonts w:hAnsi="宋体"/>
                <w:sz w:val="24"/>
              </w:rPr>
              <w:t>控制柜</w:t>
            </w:r>
            <w:r>
              <w:rPr>
                <w:rFonts w:hint="eastAsia" w:hAnsi="宋体"/>
                <w:sz w:val="24"/>
              </w:rPr>
              <w:t>：</w:t>
            </w:r>
            <w:r>
              <w:rPr>
                <w:rFonts w:hAnsi="宋体"/>
                <w:sz w:val="24"/>
              </w:rPr>
              <w:t>每</w:t>
            </w:r>
            <w:r>
              <w:rPr>
                <w:rFonts w:hint="eastAsia" w:hAnsi="宋体"/>
                <w:sz w:val="24"/>
              </w:rPr>
              <w:t>半月检查</w:t>
            </w:r>
            <w:r>
              <w:rPr>
                <w:rFonts w:hAnsi="宋体"/>
                <w:sz w:val="24"/>
              </w:rPr>
              <w:t>1 次设备运行状况；每年养护1 次，养护内容包括紧固、检测、调试、清扫</w:t>
            </w:r>
            <w:r>
              <w:rPr>
                <w:rFonts w:hint="eastAsia" w:hAnsi="宋体"/>
                <w:sz w:val="24"/>
              </w:rPr>
              <w:t>；每半年校正1次各种电器元件或控制设备的设定值；每年检查1次远控装置。</w:t>
            </w:r>
          </w:p>
          <w:p>
            <w:pPr>
              <w:spacing w:line="400" w:lineRule="exact"/>
              <w:rPr>
                <w:rFonts w:hAnsi="宋体"/>
                <w:sz w:val="24"/>
              </w:rPr>
            </w:pPr>
            <w:r>
              <w:rPr>
                <w:rFonts w:hAnsi="宋体"/>
                <w:sz w:val="24"/>
              </w:rPr>
              <w:t>7</w:t>
            </w:r>
            <w:r>
              <w:rPr>
                <w:rFonts w:hint="eastAsia" w:hAnsi="宋体"/>
                <w:sz w:val="24"/>
              </w:rPr>
              <w:t>、</w:t>
            </w:r>
            <w:r>
              <w:rPr>
                <w:rFonts w:hAnsi="宋体"/>
                <w:sz w:val="24"/>
              </w:rPr>
              <w:t>发电机</w:t>
            </w:r>
            <w:r>
              <w:rPr>
                <w:rFonts w:hint="eastAsia" w:hAnsi="宋体"/>
                <w:sz w:val="24"/>
              </w:rPr>
              <w:t>：</w:t>
            </w:r>
            <w:r>
              <w:rPr>
                <w:rFonts w:hAnsi="宋体"/>
                <w:sz w:val="24"/>
              </w:rPr>
              <w:t>每</w:t>
            </w:r>
            <w:r>
              <w:rPr>
                <w:rFonts w:hint="eastAsia" w:hAnsi="宋体"/>
                <w:sz w:val="24"/>
              </w:rPr>
              <w:t>半月</w:t>
            </w:r>
            <w:r>
              <w:rPr>
                <w:rFonts w:hAnsi="宋体"/>
                <w:sz w:val="24"/>
              </w:rPr>
              <w:t>试运行1 次，保证运行正常</w:t>
            </w:r>
            <w:r>
              <w:rPr>
                <w:rFonts w:hint="eastAsia" w:hAnsi="宋体"/>
                <w:sz w:val="24"/>
              </w:rPr>
              <w:t>；每年活化2次蓄电池；每5日巡视1次充电机和蓄电池。</w:t>
            </w:r>
          </w:p>
          <w:p>
            <w:pPr>
              <w:spacing w:line="400" w:lineRule="exact"/>
              <w:rPr>
                <w:rFonts w:hAnsi="宋体"/>
                <w:sz w:val="24"/>
              </w:rPr>
            </w:pPr>
            <w:r>
              <w:rPr>
                <w:rFonts w:hAnsi="宋体"/>
                <w:sz w:val="24"/>
              </w:rPr>
              <w:t>8</w:t>
            </w:r>
            <w:r>
              <w:rPr>
                <w:rFonts w:hint="eastAsia" w:hAnsi="宋体"/>
                <w:sz w:val="24"/>
              </w:rPr>
              <w:t>、</w:t>
            </w:r>
            <w:r>
              <w:rPr>
                <w:rFonts w:hAnsi="宋体"/>
                <w:sz w:val="24"/>
              </w:rPr>
              <w:t>配电室、楼层配电间</w:t>
            </w:r>
            <w:r>
              <w:rPr>
                <w:rFonts w:hint="eastAsia" w:hAnsi="宋体"/>
                <w:sz w:val="24"/>
              </w:rPr>
              <w:t>：有门、孔、洞、窗等处的防鼠措施完备</w:t>
            </w:r>
            <w:r>
              <w:rPr>
                <w:rFonts w:hAnsi="宋体"/>
                <w:sz w:val="24"/>
              </w:rPr>
              <w:t>；穿墙线槽周边封堵严密；锁具完好</w:t>
            </w:r>
            <w:r>
              <w:rPr>
                <w:rFonts w:hint="eastAsia" w:hAnsi="宋体"/>
                <w:sz w:val="24"/>
              </w:rPr>
              <w:t>；电缆进出线和开关标识准确。</w:t>
            </w:r>
          </w:p>
          <w:p>
            <w:pPr>
              <w:spacing w:line="400" w:lineRule="exact"/>
              <w:rPr>
                <w:rFonts w:ascii="宋体" w:hAnsi="宋体"/>
                <w:sz w:val="24"/>
              </w:rPr>
            </w:pPr>
            <w:r>
              <w:rPr>
                <w:rFonts w:hint="eastAsia" w:ascii="宋体" w:hAnsi="宋体"/>
                <w:sz w:val="24"/>
              </w:rPr>
              <w:t>9、变电站高低压电缆沟、电梯底坑无积水。每年组织对高低压母线、配电盘、变压器、电缆进行1次例行试验，根据试验记录对相关设备进行维护。</w:t>
            </w:r>
          </w:p>
          <w:p>
            <w:pPr>
              <w:tabs>
                <w:tab w:val="left" w:pos="270"/>
              </w:tabs>
              <w:spacing w:line="400" w:lineRule="exact"/>
              <w:ind w:left="360" w:hanging="360" w:hangingChars="150"/>
              <w:rPr>
                <w:rFonts w:hAnsi="宋体"/>
                <w:sz w:val="24"/>
              </w:rPr>
            </w:pPr>
            <w:r>
              <w:rPr>
                <w:rFonts w:hint="eastAsia" w:hAnsi="宋体"/>
                <w:sz w:val="24"/>
              </w:rPr>
              <w:t>10、每3年检验1次内部核算电能表。</w:t>
            </w:r>
          </w:p>
          <w:p>
            <w:pPr>
              <w:spacing w:line="400" w:lineRule="exact"/>
              <w:rPr>
                <w:rFonts w:hint="eastAsia" w:hAnsi="宋体"/>
                <w:sz w:val="24"/>
              </w:rPr>
            </w:pPr>
            <w:r>
              <w:rPr>
                <w:rFonts w:hint="eastAsia" w:hAnsi="宋体"/>
                <w:sz w:val="24"/>
              </w:rPr>
              <w:t>11、路灯、楼道灯完好率应不低于90%。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shd w:val="clear" w:color="auto" w:fill="auto"/>
            <w:vAlign w:val="center"/>
          </w:tcPr>
          <w:p>
            <w:pPr>
              <w:spacing w:line="400" w:lineRule="exact"/>
              <w:ind w:left="-107" w:leftChars="-51"/>
              <w:jc w:val="center"/>
              <w:rPr>
                <w:rFonts w:ascii="宋体" w:hAnsi="宋体"/>
                <w:sz w:val="24"/>
              </w:rPr>
            </w:pPr>
            <w:r>
              <w:rPr>
                <w:rFonts w:hint="eastAsia" w:hAnsi="宋体"/>
                <w:sz w:val="24"/>
              </w:rPr>
              <w:t>共用设施设备</w:t>
            </w:r>
          </w:p>
        </w:tc>
        <w:tc>
          <w:tcPr>
            <w:tcW w:w="711" w:type="dxa"/>
            <w:shd w:val="clear" w:color="auto" w:fill="auto"/>
            <w:vAlign w:val="center"/>
          </w:tcPr>
          <w:p>
            <w:pPr>
              <w:spacing w:line="400" w:lineRule="exact"/>
              <w:jc w:val="center"/>
              <w:rPr>
                <w:rFonts w:ascii="宋体" w:hAnsi="宋体"/>
                <w:sz w:val="24"/>
              </w:rPr>
            </w:pPr>
            <w:r>
              <w:rPr>
                <w:rFonts w:hAnsi="宋体"/>
                <w:sz w:val="24"/>
              </w:rPr>
              <w:t>安全防范系统</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1、物防</w:t>
            </w:r>
          </w:p>
          <w:p>
            <w:pPr>
              <w:spacing w:line="400" w:lineRule="exact"/>
              <w:ind w:firstLine="360" w:firstLineChars="15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外露管道等易攀爬处有防盗设施，如：防盗伞、防爬刺、带钩铁丝或抹黄油等。</w:t>
            </w:r>
          </w:p>
          <w:p>
            <w:pPr>
              <w:spacing w:line="400" w:lineRule="exact"/>
              <w:ind w:firstLine="360" w:firstLineChars="15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设置非机动车集中停放点，有序停放，并安装监控设备。</w:t>
            </w:r>
          </w:p>
          <w:p>
            <w:pPr>
              <w:spacing w:line="400" w:lineRule="exact"/>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应安装单元防盗安全门。</w:t>
            </w:r>
          </w:p>
          <w:p>
            <w:pPr>
              <w:spacing w:line="40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物业区域内路灯、楼道灯等夜间照明设施齐全，使用正常。</w:t>
            </w:r>
          </w:p>
          <w:p>
            <w:pPr>
              <w:spacing w:line="400" w:lineRule="exact"/>
              <w:ind w:firstLine="360" w:firstLineChars="1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落实专人对各类物防设施每半月开展1次全面检查，及时排除安全隐患。</w:t>
            </w:r>
          </w:p>
          <w:p>
            <w:pPr>
              <w:spacing w:line="400" w:lineRule="exact"/>
              <w:rPr>
                <w:rFonts w:ascii="宋体" w:hAnsi="宋体"/>
                <w:sz w:val="24"/>
              </w:rPr>
            </w:pPr>
            <w:r>
              <w:rPr>
                <w:rFonts w:hint="eastAsia" w:ascii="宋体" w:hAnsi="宋体"/>
                <w:sz w:val="24"/>
              </w:rPr>
              <w:t>2、技防</w:t>
            </w:r>
          </w:p>
          <w:p>
            <w:pPr>
              <w:spacing w:line="400" w:lineRule="exact"/>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报警控制管理主机：每日检查1次，保障设备运行正常。</w:t>
            </w:r>
          </w:p>
          <w:p>
            <w:pPr>
              <w:spacing w:line="400" w:lineRule="exact"/>
              <w:ind w:firstLine="360" w:firstLineChars="15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红外对射探测器：每周做运行状态测试1次，保障设备运行正常。</w:t>
            </w:r>
          </w:p>
          <w:p>
            <w:pPr>
              <w:spacing w:line="400" w:lineRule="exact"/>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图像采集设备：每周检查2次监视画面效果、录像、图像保存等功能，保障设备运行正常。</w:t>
            </w:r>
          </w:p>
          <w:p>
            <w:pPr>
              <w:spacing w:line="40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摄像头：每月检查1次聚焦、清晰度、红外夜视、遮挡物、镜头清洁等情况，进行相应调校。</w:t>
            </w:r>
          </w:p>
          <w:p>
            <w:pPr>
              <w:spacing w:line="400" w:lineRule="exact"/>
              <w:ind w:firstLine="360" w:firstLineChars="1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楼宇对讲设备：每月检查2次按键、显示屏、通话等功能状况，保障设备运行正常。</w:t>
            </w:r>
          </w:p>
          <w:p>
            <w:pPr>
              <w:spacing w:line="400" w:lineRule="exact"/>
              <w:ind w:firstLine="360" w:firstLineChars="15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门禁管理设备：每半月检查1次，保障设备运行正常。</w:t>
            </w:r>
          </w:p>
          <w:p>
            <w:pPr>
              <w:spacing w:line="400" w:lineRule="exact"/>
              <w:ind w:firstLine="360" w:firstLineChars="15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技防设施设备出现运行不正常和损坏等问题，应立即进行维修。</w:t>
            </w:r>
          </w:p>
          <w:p>
            <w:pPr>
              <w:spacing w:line="400" w:lineRule="exact"/>
              <w:jc w:val="left"/>
              <w:rPr>
                <w:rFonts w:ascii="宋体" w:hAnsi="宋体"/>
                <w:sz w:val="24"/>
              </w:rPr>
            </w:pPr>
            <w:r>
              <w:rPr>
                <w:rFonts w:hint="eastAsia" w:ascii="宋体" w:hAnsi="宋体"/>
                <w:sz w:val="24"/>
              </w:rPr>
              <w:t>3、消防</w:t>
            </w:r>
          </w:p>
          <w:p>
            <w:pPr>
              <w:spacing w:line="400" w:lineRule="exact"/>
              <w:ind w:firstLine="360" w:firstLineChars="150"/>
              <w:jc w:val="left"/>
              <w:rPr>
                <w:rFonts w:hint="eastAsia" w:ascii="宋体" w:hAnsi="宋体" w:cs="宋体"/>
                <w:kern w:val="0"/>
                <w:sz w:val="24"/>
              </w:rPr>
            </w:pPr>
            <w:r>
              <w:rPr>
                <w:rFonts w:hint="eastAsia" w:ascii="ˎ̥" w:hAnsi="ˎ̥"/>
                <w:kern w:val="0"/>
                <w:sz w:val="24"/>
              </w:rPr>
              <w:t>（1）</w:t>
            </w:r>
            <w:r>
              <w:rPr>
                <w:rFonts w:ascii="宋体" w:hAnsi="宋体" w:cs="宋体"/>
                <w:kern w:val="0"/>
                <w:sz w:val="24"/>
              </w:rPr>
              <w:t>消防设施设备完好，可随时启用；保持消防通道畅通</w:t>
            </w:r>
            <w:r>
              <w:rPr>
                <w:rFonts w:hint="eastAsia" w:ascii="宋体" w:hAnsi="宋体" w:cs="宋体"/>
                <w:kern w:val="0"/>
                <w:sz w:val="24"/>
              </w:rPr>
              <w:t>。</w:t>
            </w:r>
          </w:p>
          <w:p>
            <w:pPr>
              <w:spacing w:line="400" w:lineRule="exact"/>
              <w:ind w:firstLine="360" w:firstLineChars="150"/>
              <w:rPr>
                <w:rFonts w:ascii="ˎ̥" w:hAnsi="ˎ̥"/>
                <w:kern w:val="0"/>
                <w:sz w:val="24"/>
              </w:rPr>
            </w:pPr>
            <w:r>
              <w:rPr>
                <w:rFonts w:hint="eastAsia" w:ascii="宋体" w:hAnsi="宋体"/>
                <w:sz w:val="24"/>
              </w:rPr>
              <w:t>（2）在出入口、电梯口、防火门等醒目位置有提示火灾危险性、安全逃生路线、安全出口、消防设施器材使用方法的明显标志和警示标语、安全疏散路线指导图。</w:t>
            </w:r>
          </w:p>
          <w:p>
            <w:pPr>
              <w:spacing w:line="400" w:lineRule="exact"/>
              <w:ind w:firstLine="360" w:firstLineChars="150"/>
              <w:rPr>
                <w:rFonts w:ascii="宋体" w:hAnsi="宋体" w:cs="宋体"/>
                <w:kern w:val="0"/>
                <w:sz w:val="24"/>
              </w:rPr>
            </w:pPr>
            <w:r>
              <w:rPr>
                <w:rFonts w:hint="eastAsia" w:ascii="ˎ̥" w:hAnsi="ˎ̥"/>
                <w:kern w:val="0"/>
                <w:sz w:val="24"/>
              </w:rPr>
              <w:t>（3）</w:t>
            </w:r>
            <w:r>
              <w:rPr>
                <w:rFonts w:hint="eastAsia" w:ascii="宋体" w:hAnsi="宋体"/>
                <w:kern w:val="0"/>
                <w:sz w:val="24"/>
              </w:rPr>
              <w:t>有</w:t>
            </w:r>
            <w:r>
              <w:rPr>
                <w:rFonts w:ascii="宋体" w:hAnsi="宋体"/>
                <w:kern w:val="0"/>
                <w:sz w:val="24"/>
              </w:rPr>
              <w:t>消防安全责任制，明确各级岗位的消防安全职责。</w:t>
            </w:r>
          </w:p>
          <w:p>
            <w:pPr>
              <w:spacing w:line="400" w:lineRule="exact"/>
              <w:ind w:firstLine="360" w:firstLineChars="150"/>
              <w:rPr>
                <w:rFonts w:ascii="宋体" w:hAnsi="宋体"/>
                <w:sz w:val="24"/>
              </w:rPr>
            </w:pPr>
            <w:r>
              <w:rPr>
                <w:rFonts w:hint="eastAsia" w:ascii="ˎ̥" w:hAnsi="ˎ̥"/>
                <w:kern w:val="0"/>
                <w:sz w:val="24"/>
              </w:rPr>
              <w:t>（4）</w:t>
            </w:r>
            <w:r>
              <w:rPr>
                <w:rFonts w:hint="eastAsia" w:ascii="宋体" w:hAnsi="宋体"/>
                <w:sz w:val="24"/>
              </w:rPr>
              <w:t>有灭火和应急疏散预案，有义务消防队，配备必要的消防器材，相关人员掌握消防基本知识和技能；每年组织2 次有员工、业主或使用人参加的消防演练。</w:t>
            </w:r>
          </w:p>
          <w:p>
            <w:pPr>
              <w:spacing w:line="400" w:lineRule="exact"/>
              <w:ind w:firstLine="360" w:firstLineChars="150"/>
              <w:rPr>
                <w:rFonts w:ascii="ˎ̥" w:hAnsi="ˎ̥"/>
                <w:kern w:val="0"/>
                <w:sz w:val="24"/>
              </w:rPr>
            </w:pPr>
            <w:r>
              <w:rPr>
                <w:rFonts w:hint="eastAsia" w:ascii="ˎ̥" w:hAnsi="ˎ̥"/>
                <w:kern w:val="0"/>
                <w:sz w:val="24"/>
              </w:rPr>
              <w:t>（5）对以下消防设施，应每日进行检查：</w:t>
            </w:r>
          </w:p>
          <w:p>
            <w:pPr>
              <w:spacing w:line="400" w:lineRule="exact"/>
              <w:ind w:firstLine="840" w:firstLineChars="350"/>
              <w:rPr>
                <w:rFonts w:ascii="ˎ̥" w:hAnsi="ˎ̥"/>
                <w:kern w:val="0"/>
                <w:sz w:val="24"/>
              </w:rPr>
            </w:pPr>
            <w:r>
              <w:rPr>
                <w:rFonts w:hint="eastAsia" w:ascii="ˎ̥" w:hAnsi="ˎ̥"/>
                <w:kern w:val="0"/>
                <w:sz w:val="24"/>
              </w:rPr>
              <w:t>a. 火灾报警器的功能是否正常、指示灯有无损坏；</w:t>
            </w:r>
          </w:p>
          <w:p>
            <w:pPr>
              <w:spacing w:line="400" w:lineRule="exact"/>
              <w:ind w:firstLine="840" w:firstLineChars="350"/>
              <w:rPr>
                <w:rFonts w:ascii="ˎ̥" w:hAnsi="ˎ̥"/>
                <w:kern w:val="0"/>
                <w:sz w:val="24"/>
              </w:rPr>
            </w:pPr>
            <w:r>
              <w:rPr>
                <w:rFonts w:hint="eastAsia" w:ascii="ˎ̥" w:hAnsi="ˎ̥"/>
                <w:kern w:val="0"/>
                <w:sz w:val="24"/>
              </w:rPr>
              <w:t>b. 消防泵房内的阀门、报警阀组、管道压力、供电是否正常；</w:t>
            </w:r>
          </w:p>
          <w:p>
            <w:pPr>
              <w:spacing w:line="400" w:lineRule="exact"/>
              <w:ind w:firstLine="840" w:firstLineChars="350"/>
              <w:rPr>
                <w:rFonts w:ascii="ˎ̥" w:hAnsi="ˎ̥"/>
                <w:kern w:val="0"/>
                <w:sz w:val="24"/>
              </w:rPr>
            </w:pPr>
            <w:r>
              <w:rPr>
                <w:rFonts w:hint="eastAsia" w:ascii="ˎ̥" w:hAnsi="ˎ̥"/>
                <w:kern w:val="0"/>
                <w:sz w:val="24"/>
              </w:rPr>
              <w:t>c. 疏散通道、安全出口的防火门是否完好，常闭防火门是否处于正常状态。</w:t>
            </w:r>
          </w:p>
          <w:p>
            <w:pPr>
              <w:spacing w:line="400" w:lineRule="exact"/>
              <w:ind w:firstLine="360" w:firstLineChars="150"/>
              <w:rPr>
                <w:rFonts w:ascii="宋体" w:hAnsi="宋体"/>
                <w:kern w:val="0"/>
                <w:sz w:val="24"/>
              </w:rPr>
            </w:pPr>
            <w:r>
              <w:rPr>
                <w:rFonts w:hint="eastAsia" w:ascii="ˎ̥" w:hAnsi="ˎ̥"/>
                <w:kern w:val="0"/>
                <w:sz w:val="24"/>
              </w:rPr>
              <w:t>（6）</w:t>
            </w:r>
            <w:r>
              <w:rPr>
                <w:rFonts w:ascii="ˎ̥" w:hAnsi="ˎ̥"/>
                <w:kern w:val="0"/>
                <w:sz w:val="24"/>
              </w:rPr>
              <w:t>对以下消防设施</w:t>
            </w:r>
            <w:r>
              <w:rPr>
                <w:rFonts w:hint="eastAsia" w:ascii="ˎ̥" w:hAnsi="ˎ̥"/>
                <w:kern w:val="0"/>
                <w:sz w:val="24"/>
              </w:rPr>
              <w:t>，</w:t>
            </w:r>
            <w:r>
              <w:rPr>
                <w:rFonts w:ascii="ˎ̥" w:hAnsi="ˎ̥"/>
                <w:kern w:val="0"/>
                <w:sz w:val="24"/>
              </w:rPr>
              <w:t>应每月进行</w:t>
            </w:r>
            <w:r>
              <w:rPr>
                <w:rFonts w:hint="eastAsia" w:ascii="ˎ̥" w:hAnsi="ˎ̥"/>
                <w:kern w:val="0"/>
                <w:sz w:val="24"/>
              </w:rPr>
              <w:t>1</w:t>
            </w:r>
            <w:r>
              <w:rPr>
                <w:rFonts w:ascii="ˎ̥" w:hAnsi="ˎ̥"/>
                <w:kern w:val="0"/>
                <w:sz w:val="24"/>
              </w:rPr>
              <w:t>次检查或试验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a. </w:t>
            </w:r>
            <w:r>
              <w:rPr>
                <w:rFonts w:ascii="ˎ̥" w:hAnsi="ˎ̥"/>
                <w:kern w:val="0"/>
                <w:sz w:val="24"/>
              </w:rPr>
              <w:t>进行消防水泵启动运转</w:t>
            </w:r>
            <w:r>
              <w:rPr>
                <w:rFonts w:hint="eastAsia" w:ascii="ˎ̥" w:hAnsi="ˎ̥"/>
                <w:kern w:val="0"/>
                <w:sz w:val="24"/>
              </w:rPr>
              <w:t>，</w:t>
            </w:r>
            <w:r>
              <w:rPr>
                <w:rFonts w:ascii="ˎ̥" w:hAnsi="ˎ̥"/>
                <w:kern w:val="0"/>
                <w:sz w:val="24"/>
              </w:rPr>
              <w:t>检查其运转是否正常</w:t>
            </w:r>
            <w:r>
              <w:rPr>
                <w:rFonts w:hint="eastAsia" w:ascii="ˎ̥" w:hAnsi="ˎ̥"/>
                <w:kern w:val="0"/>
                <w:sz w:val="24"/>
              </w:rPr>
              <w:t>；</w:t>
            </w:r>
            <w:r>
              <w:rPr>
                <w:rFonts w:ascii="ˎ̥" w:hAnsi="ˎ̥"/>
                <w:kern w:val="0"/>
                <w:sz w:val="24"/>
              </w:rPr>
              <w:t>   </w:t>
            </w:r>
          </w:p>
          <w:p>
            <w:pPr>
              <w:spacing w:line="400" w:lineRule="exact"/>
              <w:ind w:firstLine="840" w:firstLineChars="350"/>
              <w:rPr>
                <w:rFonts w:ascii="ˎ̥" w:hAnsi="ˎ̥"/>
                <w:kern w:val="0"/>
                <w:sz w:val="24"/>
              </w:rPr>
            </w:pPr>
            <w:r>
              <w:rPr>
                <w:rFonts w:hint="eastAsia" w:ascii="ˎ̥" w:hAnsi="ˎ̥"/>
                <w:kern w:val="0"/>
                <w:sz w:val="24"/>
              </w:rPr>
              <w:t xml:space="preserve">b. </w:t>
            </w:r>
            <w:r>
              <w:rPr>
                <w:rFonts w:ascii="ˎ̥" w:hAnsi="ˎ̥"/>
                <w:kern w:val="0"/>
                <w:sz w:val="24"/>
              </w:rPr>
              <w:t>消防水泵接合器的接口及附件是否完好</w:t>
            </w:r>
            <w:r>
              <w:rPr>
                <w:rFonts w:hint="eastAsia" w:ascii="ˎ̥" w:hAnsi="ˎ̥"/>
                <w:kern w:val="0"/>
                <w:sz w:val="24"/>
              </w:rPr>
              <w:t>，</w:t>
            </w:r>
            <w:r>
              <w:rPr>
                <w:rFonts w:ascii="ˎ̥" w:hAnsi="ˎ̥"/>
                <w:kern w:val="0"/>
                <w:sz w:val="24"/>
              </w:rPr>
              <w:t>有无渗漏、闷盖是否齐全</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c. </w:t>
            </w:r>
            <w:r>
              <w:rPr>
                <w:rFonts w:ascii="ˎ̥" w:hAnsi="ˎ̥"/>
                <w:kern w:val="0"/>
                <w:sz w:val="24"/>
              </w:rPr>
              <w:t>屋顶供水水箱的储水水位</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d. </w:t>
            </w:r>
            <w:r>
              <w:rPr>
                <w:rFonts w:ascii="ˎ̥" w:hAnsi="ˎ̥"/>
                <w:kern w:val="0"/>
                <w:sz w:val="24"/>
              </w:rPr>
              <w:t>消防泵房间的防火门是否完好</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e. </w:t>
            </w:r>
            <w:r>
              <w:rPr>
                <w:rFonts w:ascii="ˎ̥" w:hAnsi="ˎ̥"/>
                <w:kern w:val="0"/>
                <w:sz w:val="24"/>
              </w:rPr>
              <w:t>灭火器的压力是否达到要求、是否过期失效、是否生锈、是否无法启用</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f. 室内消火栓内的设备及报警按钮、指示灯、报警控制线路功能是否齐全完好，有无故障、生锈、漏水，接口垫圈是否完整无缺。消火栓箱门是否完好无缺，是否能正常开启。</w:t>
            </w:r>
          </w:p>
          <w:p>
            <w:pPr>
              <w:spacing w:line="400" w:lineRule="exact"/>
              <w:ind w:firstLine="360" w:firstLineChars="150"/>
              <w:rPr>
                <w:rFonts w:ascii="宋体" w:hAnsi="宋体" w:cs="宋体"/>
                <w:kern w:val="0"/>
                <w:sz w:val="24"/>
              </w:rPr>
            </w:pPr>
            <w:r>
              <w:rPr>
                <w:rFonts w:hint="eastAsia" w:ascii="ˎ̥" w:hAnsi="ˎ̥"/>
                <w:kern w:val="0"/>
                <w:sz w:val="24"/>
              </w:rPr>
              <w:t>（7）</w:t>
            </w:r>
            <w:r>
              <w:rPr>
                <w:rFonts w:ascii="ˎ̥" w:hAnsi="ˎ̥"/>
                <w:kern w:val="0"/>
                <w:sz w:val="24"/>
              </w:rPr>
              <w:t>对以下消防设施</w:t>
            </w:r>
            <w:r>
              <w:rPr>
                <w:rFonts w:hint="eastAsia" w:ascii="ˎ̥" w:hAnsi="ˎ̥"/>
                <w:kern w:val="0"/>
                <w:sz w:val="24"/>
              </w:rPr>
              <w:t>，</w:t>
            </w:r>
            <w:r>
              <w:rPr>
                <w:rFonts w:ascii="ˎ̥" w:hAnsi="ˎ̥"/>
                <w:kern w:val="0"/>
                <w:sz w:val="24"/>
              </w:rPr>
              <w:t>应</w:t>
            </w:r>
            <w:r>
              <w:rPr>
                <w:rFonts w:hint="eastAsia" w:ascii="ˎ̥" w:hAnsi="ˎ̥"/>
                <w:kern w:val="0"/>
                <w:sz w:val="24"/>
              </w:rPr>
              <w:t>每2个月</w:t>
            </w:r>
            <w:r>
              <w:rPr>
                <w:rFonts w:ascii="ˎ̥" w:hAnsi="ˎ̥"/>
                <w:kern w:val="0"/>
                <w:sz w:val="24"/>
              </w:rPr>
              <w:t>进行</w:t>
            </w:r>
            <w:r>
              <w:rPr>
                <w:rFonts w:hint="eastAsia" w:ascii="ˎ̥" w:hAnsi="ˎ̥"/>
                <w:kern w:val="0"/>
                <w:sz w:val="24"/>
              </w:rPr>
              <w:t>1</w:t>
            </w:r>
            <w:r>
              <w:rPr>
                <w:rFonts w:ascii="ˎ̥" w:hAnsi="ˎ̥"/>
                <w:kern w:val="0"/>
                <w:sz w:val="24"/>
              </w:rPr>
              <w:t>次检查或试验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a. </w:t>
            </w:r>
            <w:r>
              <w:rPr>
                <w:rFonts w:ascii="ˎ̥" w:hAnsi="ˎ̥"/>
                <w:kern w:val="0"/>
                <w:sz w:val="24"/>
              </w:rPr>
              <w:t>火灾警报装置声光显示、消防控制设备的控制显示功能、应急照明、疏散指示标志等是否有效、是否处于正常状态。对主、备电源进行自动转换试验</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b. </w:t>
            </w:r>
            <w:r>
              <w:rPr>
                <w:rFonts w:ascii="ˎ̥" w:hAnsi="ˎ̥"/>
                <w:kern w:val="0"/>
                <w:sz w:val="24"/>
              </w:rPr>
              <w:t>进行消防电梯强制停于首层试验</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c. </w:t>
            </w:r>
            <w:r>
              <w:rPr>
                <w:rFonts w:ascii="ˎ̥" w:hAnsi="ˎ̥"/>
                <w:kern w:val="0"/>
                <w:sz w:val="24"/>
              </w:rPr>
              <w:t>对水流指示器进行功能试验</w:t>
            </w:r>
            <w:r>
              <w:rPr>
                <w:rFonts w:hint="eastAsia" w:ascii="ˎ̥" w:hAnsi="ˎ̥"/>
                <w:kern w:val="0"/>
                <w:sz w:val="24"/>
              </w:rPr>
              <w:t>，</w:t>
            </w:r>
            <w:r>
              <w:rPr>
                <w:rFonts w:ascii="ˎ̥" w:hAnsi="ˎ̥"/>
                <w:kern w:val="0"/>
                <w:sz w:val="24"/>
              </w:rPr>
              <w:t>利用末端试水装置排水</w:t>
            </w:r>
            <w:r>
              <w:rPr>
                <w:rFonts w:hint="eastAsia" w:ascii="ˎ̥" w:hAnsi="ˎ̥"/>
                <w:kern w:val="0"/>
                <w:sz w:val="24"/>
              </w:rPr>
              <w:t>，</w:t>
            </w:r>
            <w:r>
              <w:rPr>
                <w:rFonts w:ascii="ˎ̥" w:hAnsi="ˎ̥"/>
                <w:kern w:val="0"/>
                <w:sz w:val="24"/>
              </w:rPr>
              <w:t>水流指示器应动作</w:t>
            </w:r>
            <w:r>
              <w:rPr>
                <w:rFonts w:hint="eastAsia" w:ascii="ˎ̥" w:hAnsi="ˎ̥"/>
                <w:kern w:val="0"/>
                <w:sz w:val="24"/>
              </w:rPr>
              <w:t>，</w:t>
            </w:r>
            <w:r>
              <w:rPr>
                <w:rFonts w:ascii="ˎ̥" w:hAnsi="ˎ̥"/>
                <w:kern w:val="0"/>
                <w:sz w:val="24"/>
              </w:rPr>
              <w:t>消防控制室应有信号显示</w:t>
            </w:r>
            <w:r>
              <w:rPr>
                <w:rFonts w:hint="eastAsia" w:ascii="ˎ̥" w:hAnsi="ˎ̥"/>
                <w:kern w:val="0"/>
                <w:sz w:val="24"/>
              </w:rPr>
              <w:t>，</w:t>
            </w:r>
            <w:r>
              <w:rPr>
                <w:rFonts w:ascii="ˎ̥" w:hAnsi="ˎ̥"/>
                <w:kern w:val="0"/>
                <w:sz w:val="24"/>
              </w:rPr>
              <w:t>水力警铃应发出报警声</w:t>
            </w:r>
            <w:r>
              <w:rPr>
                <w:rFonts w:hint="eastAsia" w:ascii="ˎ̥" w:hAnsi="ˎ̥"/>
                <w:kern w:val="0"/>
                <w:sz w:val="24"/>
              </w:rPr>
              <w:t>，</w:t>
            </w:r>
            <w:r>
              <w:rPr>
                <w:rFonts w:ascii="ˎ̥" w:hAnsi="ˎ̥"/>
                <w:kern w:val="0"/>
                <w:sz w:val="24"/>
              </w:rPr>
              <w:t>并应启动消防水泵。对报警阀旁的放水试验进行供水试验</w:t>
            </w:r>
            <w:r>
              <w:rPr>
                <w:rFonts w:hint="eastAsia" w:ascii="ˎ̥" w:hAnsi="ˎ̥"/>
                <w:kern w:val="0"/>
                <w:sz w:val="24"/>
              </w:rPr>
              <w:t>，</w:t>
            </w:r>
            <w:r>
              <w:rPr>
                <w:rFonts w:ascii="ˎ̥" w:hAnsi="ˎ̥"/>
                <w:kern w:val="0"/>
                <w:sz w:val="24"/>
              </w:rPr>
              <w:t>验证系统的供水能力</w:t>
            </w:r>
            <w:r>
              <w:rPr>
                <w:rFonts w:hint="eastAsia" w:ascii="ˎ̥" w:hAnsi="ˎ̥"/>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7" w:leftChars="-51"/>
              <w:jc w:val="center"/>
              <w:rPr>
                <w:rFonts w:ascii="宋体" w:hAnsi="宋体"/>
                <w:sz w:val="24"/>
              </w:rPr>
            </w:pPr>
            <w:r>
              <w:rPr>
                <w:rFonts w:hint="eastAsia" w:hAnsi="宋体"/>
                <w:sz w:val="24"/>
              </w:rPr>
              <w:t>共用设施设备</w:t>
            </w:r>
          </w:p>
          <w:p>
            <w:pPr>
              <w:spacing w:line="400" w:lineRule="exact"/>
              <w:ind w:left="-107" w:leftChars="-51"/>
              <w:jc w:val="center"/>
              <w:rPr>
                <w:rFonts w:ascii="宋体" w:hAnsi="宋体"/>
                <w:sz w:val="24"/>
              </w:rPr>
            </w:pPr>
            <w:r>
              <w:rPr>
                <w:rFonts w:hint="eastAsia" w:hAnsi="宋体"/>
                <w:sz w:val="24"/>
              </w:rPr>
              <w:t xml:space="preserve"> </w:t>
            </w:r>
          </w:p>
        </w:tc>
        <w:tc>
          <w:tcPr>
            <w:tcW w:w="711" w:type="dxa"/>
            <w:shd w:val="clear" w:color="auto" w:fill="auto"/>
            <w:vAlign w:val="center"/>
          </w:tcPr>
          <w:p>
            <w:pPr>
              <w:spacing w:line="400" w:lineRule="exact"/>
              <w:jc w:val="center"/>
              <w:rPr>
                <w:rFonts w:ascii="宋体" w:hAnsi="宋体"/>
                <w:sz w:val="24"/>
              </w:rPr>
            </w:pPr>
            <w:r>
              <w:rPr>
                <w:rFonts w:hAnsi="宋体"/>
                <w:sz w:val="24"/>
              </w:rPr>
              <w:t>安全防范系统</w:t>
            </w:r>
          </w:p>
        </w:tc>
        <w:tc>
          <w:tcPr>
            <w:tcW w:w="8079" w:type="dxa"/>
            <w:shd w:val="clear" w:color="auto" w:fill="auto"/>
            <w:vAlign w:val="center"/>
          </w:tcPr>
          <w:p>
            <w:pPr>
              <w:spacing w:line="400" w:lineRule="exact"/>
              <w:ind w:firstLine="840" w:firstLineChars="350"/>
              <w:rPr>
                <w:rFonts w:ascii="ˎ̥" w:hAnsi="ˎ̥"/>
                <w:kern w:val="0"/>
                <w:sz w:val="24"/>
              </w:rPr>
            </w:pPr>
            <w:r>
              <w:rPr>
                <w:rFonts w:hint="eastAsia" w:ascii="ˎ̥" w:hAnsi="ˎ̥"/>
                <w:kern w:val="0"/>
                <w:sz w:val="24"/>
              </w:rPr>
              <w:t xml:space="preserve">d. </w:t>
            </w:r>
            <w:r>
              <w:rPr>
                <w:rFonts w:ascii="ˎ̥" w:hAnsi="ˎ̥"/>
                <w:kern w:val="0"/>
                <w:sz w:val="24"/>
              </w:rPr>
              <w:t>喷头外观</w:t>
            </w:r>
            <w:r>
              <w:rPr>
                <w:rFonts w:hint="eastAsia" w:ascii="ˎ̥" w:hAnsi="ˎ̥"/>
                <w:kern w:val="0"/>
                <w:sz w:val="24"/>
              </w:rPr>
              <w:t>，</w:t>
            </w:r>
            <w:r>
              <w:rPr>
                <w:rFonts w:ascii="ˎ̥" w:hAnsi="ˎ̥"/>
                <w:kern w:val="0"/>
                <w:sz w:val="24"/>
              </w:rPr>
              <w:t>发现有不正常的喷头应</w:t>
            </w:r>
            <w:r>
              <w:rPr>
                <w:rFonts w:hint="eastAsia" w:ascii="ˎ̥" w:hAnsi="ˎ̥"/>
                <w:kern w:val="0"/>
                <w:sz w:val="24"/>
              </w:rPr>
              <w:t>及时</w:t>
            </w:r>
            <w:r>
              <w:rPr>
                <w:rFonts w:ascii="ˎ̥" w:hAnsi="ˎ̥"/>
                <w:kern w:val="0"/>
                <w:sz w:val="24"/>
              </w:rPr>
              <w:t>更换</w:t>
            </w:r>
            <w:r>
              <w:rPr>
                <w:rFonts w:hint="eastAsia" w:ascii="ˎ̥" w:hAnsi="ˎ̥"/>
                <w:kern w:val="0"/>
                <w:sz w:val="24"/>
              </w:rPr>
              <w:t>，</w:t>
            </w:r>
            <w:r>
              <w:rPr>
                <w:rFonts w:ascii="ˎ̥" w:hAnsi="ˎ̥"/>
                <w:kern w:val="0"/>
                <w:sz w:val="24"/>
              </w:rPr>
              <w:t>当喷头上有异物时应清除</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e. </w:t>
            </w:r>
            <w:r>
              <w:rPr>
                <w:rFonts w:ascii="ˎ̥" w:hAnsi="ˎ̥"/>
                <w:kern w:val="0"/>
                <w:sz w:val="24"/>
              </w:rPr>
              <w:t>室外阀门井中进水阀、屋顶水箱阀门和管道中的阀门</w:t>
            </w:r>
            <w:r>
              <w:rPr>
                <w:rFonts w:hint="eastAsia" w:ascii="ˎ̥" w:hAnsi="ˎ̥"/>
                <w:kern w:val="0"/>
                <w:sz w:val="24"/>
              </w:rPr>
              <w:t>，</w:t>
            </w:r>
            <w:r>
              <w:rPr>
                <w:rFonts w:ascii="ˎ̥" w:hAnsi="ˎ̥"/>
                <w:kern w:val="0"/>
                <w:sz w:val="24"/>
              </w:rPr>
              <w:t>核实其是否处于正常状态</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f. </w:t>
            </w:r>
            <w:r>
              <w:rPr>
                <w:rFonts w:ascii="ˎ̥" w:hAnsi="ˎ̥"/>
                <w:kern w:val="0"/>
                <w:sz w:val="24"/>
              </w:rPr>
              <w:t>与火灾报警系统有联动功能的防火门(包括防火卷帘)能否联动</w:t>
            </w:r>
            <w:r>
              <w:rPr>
                <w:rFonts w:hint="eastAsia" w:ascii="ˎ̥" w:hAnsi="ˎ̥"/>
                <w:kern w:val="0"/>
                <w:sz w:val="24"/>
              </w:rPr>
              <w:t>，</w:t>
            </w:r>
            <w:r>
              <w:rPr>
                <w:rFonts w:ascii="ˎ̥" w:hAnsi="ˎ̥"/>
                <w:kern w:val="0"/>
                <w:sz w:val="24"/>
              </w:rPr>
              <w:t>设施、设备间的防火门是否完好</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g. </w:t>
            </w:r>
            <w:r>
              <w:rPr>
                <w:rFonts w:ascii="ˎ̥" w:hAnsi="ˎ̥"/>
                <w:kern w:val="0"/>
                <w:sz w:val="24"/>
              </w:rPr>
              <w:t>防排烟系统是否处于正常状态。</w:t>
            </w:r>
          </w:p>
          <w:p>
            <w:pPr>
              <w:spacing w:line="400" w:lineRule="exact"/>
              <w:ind w:firstLine="360" w:firstLineChars="150"/>
              <w:rPr>
                <w:rFonts w:ascii="ˎ̥" w:hAnsi="ˎ̥"/>
                <w:kern w:val="0"/>
                <w:sz w:val="24"/>
              </w:rPr>
            </w:pPr>
            <w:r>
              <w:rPr>
                <w:rFonts w:hint="eastAsia" w:ascii="ˎ̥" w:hAnsi="ˎ̥"/>
                <w:kern w:val="0"/>
                <w:sz w:val="24"/>
              </w:rPr>
              <w:t>（8）对安装的探测器，应每年进行1次试验，并对全部报警控制装置进行1次试验；火灾探测器投入运行2年后，应每隔3年全部清洗1次，不合格的应调换。</w:t>
            </w:r>
          </w:p>
          <w:p>
            <w:pPr>
              <w:spacing w:line="400" w:lineRule="exact"/>
              <w:ind w:firstLine="360" w:firstLineChars="150"/>
              <w:rPr>
                <w:rFonts w:ascii="ˎ̥" w:hAnsi="ˎ̥"/>
                <w:kern w:val="0"/>
                <w:sz w:val="24"/>
              </w:rPr>
            </w:pPr>
            <w:r>
              <w:rPr>
                <w:rFonts w:hint="eastAsia" w:ascii="ˎ̥" w:hAnsi="ˎ̥"/>
                <w:kern w:val="0"/>
                <w:sz w:val="24"/>
              </w:rPr>
              <w:t>（9）发现消防安全违法行为和火灾隐患，立即纠正、排除；无法立即纠正、排除的，应向公安机关消防机构报告。</w:t>
            </w:r>
          </w:p>
          <w:p>
            <w:pPr>
              <w:spacing w:line="400" w:lineRule="exact"/>
              <w:ind w:firstLine="360" w:firstLineChars="150"/>
              <w:rPr>
                <w:rFonts w:ascii="ˎ̥" w:hAnsi="ˎ̥"/>
                <w:kern w:val="0"/>
                <w:sz w:val="24"/>
              </w:rPr>
            </w:pPr>
            <w:r>
              <w:rPr>
                <w:rFonts w:hint="eastAsia" w:ascii="ˎ̥" w:hAnsi="ˎ̥"/>
                <w:kern w:val="0"/>
                <w:sz w:val="24"/>
              </w:rPr>
              <w:t>（10）消防控制室设24 小时值班，及时处理各类报警、故障信息。</w:t>
            </w:r>
          </w:p>
          <w:p>
            <w:pPr>
              <w:spacing w:line="400" w:lineRule="exact"/>
              <w:ind w:firstLine="360" w:firstLineChars="150"/>
              <w:rPr>
                <w:rFonts w:ascii="ˎ̥" w:hAnsi="ˎ̥"/>
                <w:kern w:val="0"/>
                <w:sz w:val="24"/>
              </w:rPr>
            </w:pPr>
            <w:r>
              <w:rPr>
                <w:rFonts w:hint="eastAsia" w:ascii="ˎ̥" w:hAnsi="ˎ̥"/>
                <w:kern w:val="0"/>
                <w:sz w:val="24"/>
              </w:rPr>
              <w:t>（11）发生火情立即报警，组织扑救初起火灾，疏散遇险人员，协助配合公安机关消防机构工作。</w:t>
            </w:r>
          </w:p>
          <w:p>
            <w:pPr>
              <w:spacing w:line="400" w:lineRule="exact"/>
              <w:ind w:firstLine="360" w:firstLineChars="150"/>
              <w:rPr>
                <w:rFonts w:ascii="ˎ̥" w:hAnsi="ˎ̥"/>
                <w:kern w:val="0"/>
                <w:sz w:val="24"/>
              </w:rPr>
            </w:pPr>
            <w:r>
              <w:rPr>
                <w:rFonts w:hint="eastAsia" w:ascii="ˎ̥" w:hAnsi="ˎ̥"/>
                <w:kern w:val="0"/>
                <w:sz w:val="24"/>
              </w:rPr>
              <w:t>（12）与有资质的消防维保单位签订消防维保合同，约定消防维保的内容、要求、频次、期限以及双方的权利、义务与责任。</w:t>
            </w:r>
          </w:p>
          <w:p>
            <w:pPr>
              <w:spacing w:line="400" w:lineRule="exact"/>
              <w:ind w:firstLine="360" w:firstLineChars="150"/>
              <w:rPr>
                <w:rFonts w:ascii="宋体" w:hAnsi="宋体"/>
                <w:sz w:val="24"/>
              </w:rPr>
            </w:pPr>
            <w:r>
              <w:rPr>
                <w:rFonts w:hint="eastAsia" w:ascii="ˎ̥" w:hAnsi="ˎ̥"/>
                <w:kern w:val="0"/>
                <w:sz w:val="24"/>
              </w:rPr>
              <w:t>（13）有消防安全管理制度，每年对员工进行至少3次消防安全培训。每年对业主至少有3次消防安全宣传教育，可采用宣传栏、横幅、讲座等形式。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ind w:left="-107" w:leftChars="-51"/>
              <w:jc w:val="center"/>
              <w:rPr>
                <w:rFonts w:ascii="宋体" w:hAnsi="宋体"/>
                <w:sz w:val="24"/>
              </w:rPr>
            </w:pPr>
          </w:p>
        </w:tc>
        <w:tc>
          <w:tcPr>
            <w:tcW w:w="711" w:type="dxa"/>
            <w:shd w:val="clear" w:color="auto" w:fill="auto"/>
            <w:vAlign w:val="center"/>
          </w:tcPr>
          <w:p>
            <w:pPr>
              <w:spacing w:line="400" w:lineRule="exact"/>
              <w:jc w:val="center"/>
              <w:rPr>
                <w:rFonts w:ascii="宋体" w:hAnsi="宋体"/>
                <w:sz w:val="24"/>
              </w:rPr>
            </w:pPr>
            <w:r>
              <w:rPr>
                <w:rFonts w:hint="eastAsia" w:ascii="宋体" w:hAnsi="宋体"/>
                <w:sz w:val="24"/>
              </w:rPr>
              <w:t>电梯</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1、电梯每年进行1次定期检验。</w:t>
            </w:r>
            <w:r>
              <w:rPr>
                <w:rFonts w:ascii="宋体" w:hAnsi="宋体"/>
                <w:sz w:val="24"/>
              </w:rPr>
              <w:t>电梯检验有效期届满前1个月，应向电梯检验检测机构提出定期检验申请。</w:t>
            </w:r>
          </w:p>
          <w:p>
            <w:pPr>
              <w:spacing w:line="400" w:lineRule="exact"/>
              <w:rPr>
                <w:rFonts w:ascii="宋体" w:hAnsi="宋体"/>
                <w:sz w:val="24"/>
              </w:rPr>
            </w:pPr>
            <w:r>
              <w:rPr>
                <w:rFonts w:hint="eastAsia" w:ascii="宋体" w:hAnsi="宋体"/>
                <w:sz w:val="24"/>
              </w:rPr>
              <w:t>2、在电梯轿厢内或者出入口的明显位置张贴有效的电梯检验标志；在电梯轿厢内显著位置张贴电梯使用的安全注意事项和警示标志、使用管理单位名称和维保单位名称及其急修、救援、投诉电话。</w:t>
            </w:r>
          </w:p>
          <w:p>
            <w:pPr>
              <w:spacing w:line="400" w:lineRule="exact"/>
              <w:rPr>
                <w:rFonts w:ascii="宋体" w:hAnsi="宋体"/>
                <w:sz w:val="24"/>
              </w:rPr>
            </w:pPr>
            <w:r>
              <w:rPr>
                <w:rFonts w:hint="eastAsia" w:ascii="宋体" w:hAnsi="宋体"/>
                <w:sz w:val="24"/>
              </w:rPr>
              <w:t xml:space="preserve">3、有以岗位责任制为核心的电梯使用安全管理制度。 </w:t>
            </w:r>
          </w:p>
          <w:p>
            <w:pPr>
              <w:spacing w:line="400" w:lineRule="exact"/>
              <w:rPr>
                <w:rFonts w:ascii="宋体" w:hAnsi="宋体"/>
                <w:sz w:val="24"/>
              </w:rPr>
            </w:pPr>
            <w:r>
              <w:rPr>
                <w:rFonts w:hint="eastAsia" w:ascii="宋体" w:hAnsi="宋体"/>
                <w:sz w:val="24"/>
              </w:rPr>
              <w:t>4、确保电梯轿厢内可视监控装置，语音提示广播，无线通讯装置等设施正常使用。</w:t>
            </w:r>
          </w:p>
          <w:p>
            <w:pPr>
              <w:spacing w:line="400" w:lineRule="exact"/>
              <w:rPr>
                <w:rFonts w:ascii="宋体" w:hAnsi="宋体"/>
                <w:sz w:val="24"/>
              </w:rPr>
            </w:pPr>
            <w:r>
              <w:rPr>
                <w:rFonts w:hint="eastAsia" w:ascii="宋体" w:hAnsi="宋体"/>
                <w:sz w:val="24"/>
              </w:rPr>
              <w:t>5、电梯紧急报警装置能随时与值班人员取得有效联系。</w:t>
            </w:r>
          </w:p>
          <w:p>
            <w:pPr>
              <w:spacing w:line="400" w:lineRule="exact"/>
              <w:rPr>
                <w:rFonts w:ascii="宋体" w:hAnsi="宋体"/>
                <w:sz w:val="24"/>
              </w:rPr>
            </w:pPr>
            <w:r>
              <w:rPr>
                <w:rFonts w:hint="eastAsia" w:ascii="宋体" w:hAnsi="宋体"/>
                <w:sz w:val="24"/>
              </w:rPr>
              <w:t>6、</w:t>
            </w:r>
            <w:r>
              <w:rPr>
                <w:rFonts w:ascii="宋体" w:hAnsi="宋体"/>
                <w:sz w:val="24"/>
              </w:rPr>
              <w:t>日常维护保养和定期检查中发现的问题应及时</w:t>
            </w:r>
            <w:r>
              <w:rPr>
                <w:rFonts w:hint="eastAsia" w:ascii="宋体" w:hAnsi="宋体"/>
                <w:sz w:val="24"/>
              </w:rPr>
              <w:t>组织</w:t>
            </w:r>
            <w:r>
              <w:rPr>
                <w:rFonts w:ascii="宋体" w:hAnsi="宋体"/>
                <w:sz w:val="24"/>
              </w:rPr>
              <w:t>排除。</w:t>
            </w:r>
          </w:p>
          <w:p>
            <w:pPr>
              <w:spacing w:line="400" w:lineRule="exact"/>
              <w:rPr>
                <w:rFonts w:ascii="宋体" w:hAnsi="宋体"/>
                <w:sz w:val="24"/>
              </w:rPr>
            </w:pPr>
            <w:r>
              <w:rPr>
                <w:rFonts w:hint="eastAsia" w:ascii="宋体" w:hAnsi="宋体"/>
                <w:sz w:val="24"/>
              </w:rPr>
              <w:t>7、</w:t>
            </w:r>
            <w:r>
              <w:rPr>
                <w:rFonts w:ascii="宋体" w:hAnsi="宋体"/>
                <w:sz w:val="24"/>
              </w:rPr>
              <w:t>与有</w:t>
            </w:r>
            <w:r>
              <w:rPr>
                <w:rFonts w:hint="eastAsia" w:ascii="宋体" w:hAnsi="宋体"/>
                <w:sz w:val="24"/>
              </w:rPr>
              <w:t>相应有效资质</w:t>
            </w:r>
            <w:r>
              <w:rPr>
                <w:rFonts w:ascii="宋体" w:hAnsi="宋体"/>
                <w:sz w:val="24"/>
              </w:rPr>
              <w:t>的电梯</w:t>
            </w:r>
            <w:r>
              <w:rPr>
                <w:rFonts w:hint="eastAsia" w:ascii="宋体" w:hAnsi="宋体"/>
                <w:sz w:val="24"/>
              </w:rPr>
              <w:t>维保</w:t>
            </w:r>
            <w:r>
              <w:rPr>
                <w:rFonts w:ascii="宋体" w:hAnsi="宋体"/>
                <w:sz w:val="24"/>
              </w:rPr>
              <w:t>单位签订电梯维保合同，约定维护保养的内容</w:t>
            </w:r>
            <w:r>
              <w:rPr>
                <w:rFonts w:hint="eastAsia" w:ascii="宋体" w:hAnsi="宋体"/>
                <w:sz w:val="24"/>
              </w:rPr>
              <w:t>、</w:t>
            </w:r>
            <w:r>
              <w:rPr>
                <w:rFonts w:ascii="宋体" w:hAnsi="宋体"/>
                <w:sz w:val="24"/>
              </w:rPr>
              <w:t>要求、频次、期限以及双方的权利、义务与责任。</w:t>
            </w:r>
          </w:p>
          <w:p>
            <w:pPr>
              <w:spacing w:line="400" w:lineRule="exact"/>
              <w:rPr>
                <w:rFonts w:ascii="宋体" w:hAnsi="宋体"/>
                <w:sz w:val="24"/>
              </w:rPr>
            </w:pPr>
            <w:r>
              <w:rPr>
                <w:rFonts w:hint="eastAsia" w:ascii="宋体" w:hAnsi="宋体"/>
                <w:sz w:val="24"/>
              </w:rPr>
              <w:t>8、</w:t>
            </w:r>
            <w:r>
              <w:rPr>
                <w:rFonts w:ascii="宋体" w:hAnsi="宋体"/>
                <w:sz w:val="24"/>
              </w:rPr>
              <w:t>配备</w:t>
            </w:r>
            <w:r>
              <w:rPr>
                <w:rFonts w:hint="eastAsia" w:ascii="宋体" w:hAnsi="宋体"/>
                <w:sz w:val="24"/>
              </w:rPr>
              <w:t>至少1名取得特种设备作业人员证的</w:t>
            </w:r>
            <w:r>
              <w:rPr>
                <w:rFonts w:ascii="宋体" w:hAnsi="宋体"/>
                <w:sz w:val="24"/>
              </w:rPr>
              <w:t>电梯安全管理人员。</w:t>
            </w:r>
            <w:r>
              <w:rPr>
                <w:rFonts w:hint="eastAsia" w:ascii="宋体" w:hAnsi="宋体"/>
                <w:sz w:val="24"/>
              </w:rPr>
              <w:t>每日至少检查1次电梯安全状况。每年至少</w:t>
            </w:r>
            <w:r>
              <w:rPr>
                <w:rFonts w:ascii="宋体" w:hAnsi="宋体"/>
                <w:sz w:val="24"/>
              </w:rPr>
              <w:t>对电梯安全管</w:t>
            </w:r>
            <w:r>
              <w:rPr>
                <w:rFonts w:hint="eastAsia" w:ascii="宋体" w:hAnsi="宋体"/>
                <w:sz w:val="24"/>
              </w:rPr>
              <w:t>理</w:t>
            </w:r>
            <w:r>
              <w:rPr>
                <w:rFonts w:ascii="宋体" w:hAnsi="宋体"/>
                <w:sz w:val="24"/>
              </w:rPr>
              <w:t>人员进行</w:t>
            </w:r>
            <w:r>
              <w:rPr>
                <w:rFonts w:hint="eastAsia" w:ascii="宋体" w:hAnsi="宋体"/>
                <w:sz w:val="24"/>
              </w:rPr>
              <w:t>1次</w:t>
            </w:r>
            <w:r>
              <w:rPr>
                <w:rFonts w:ascii="宋体" w:hAnsi="宋体"/>
                <w:sz w:val="24"/>
              </w:rPr>
              <w:t>特种设备安全培训，保证其具备必要的安全知识。</w:t>
            </w:r>
          </w:p>
          <w:p>
            <w:pPr>
              <w:spacing w:line="400" w:lineRule="exact"/>
              <w:rPr>
                <w:rFonts w:ascii="宋体" w:hAnsi="宋体"/>
                <w:sz w:val="24"/>
              </w:rPr>
            </w:pPr>
            <w:r>
              <w:rPr>
                <w:rFonts w:hint="eastAsia" w:ascii="宋体" w:hAnsi="宋体"/>
                <w:sz w:val="24"/>
              </w:rPr>
              <w:t>9、</w:t>
            </w:r>
            <w:r>
              <w:rPr>
                <w:rFonts w:hint="eastAsia" w:ascii="ˎ̥" w:hAnsi="ˎ̥"/>
                <w:kern w:val="0"/>
                <w:sz w:val="24"/>
              </w:rPr>
              <w:t>有</w:t>
            </w:r>
            <w:r>
              <w:rPr>
                <w:rFonts w:hint="eastAsia" w:ascii="宋体" w:hAnsi="宋体"/>
                <w:sz w:val="24"/>
              </w:rPr>
              <w:t>电梯突发事件或者事故的应急措施与救援预案，</w:t>
            </w:r>
            <w:r>
              <w:rPr>
                <w:rFonts w:ascii="宋体" w:hAnsi="宋体"/>
                <w:sz w:val="24"/>
              </w:rPr>
              <w:t>并</w:t>
            </w:r>
            <w:r>
              <w:rPr>
                <w:rFonts w:hint="eastAsia" w:ascii="宋体" w:hAnsi="宋体"/>
                <w:sz w:val="24"/>
              </w:rPr>
              <w:t>每半年</w:t>
            </w:r>
            <w:r>
              <w:rPr>
                <w:rFonts w:ascii="宋体" w:hAnsi="宋体"/>
                <w:sz w:val="24"/>
              </w:rPr>
              <w:t>演练</w:t>
            </w:r>
            <w:r>
              <w:rPr>
                <w:rFonts w:hint="eastAsia" w:ascii="宋体" w:hAnsi="宋体"/>
                <w:sz w:val="24"/>
              </w:rPr>
              <w:t>1次</w:t>
            </w:r>
            <w:r>
              <w:rPr>
                <w:rFonts w:ascii="宋体" w:hAnsi="宋体"/>
                <w:sz w:val="24"/>
              </w:rPr>
              <w:t>。发生电梯困人</w:t>
            </w:r>
            <w:r>
              <w:rPr>
                <w:rFonts w:hint="eastAsia" w:ascii="宋体" w:hAnsi="宋体"/>
                <w:sz w:val="24"/>
              </w:rPr>
              <w:t xml:space="preserve">时应及时采取措施。 </w:t>
            </w:r>
            <w:r>
              <w:rPr>
                <w:rFonts w:ascii="宋体" w:hAnsi="宋体"/>
                <w:sz w:val="24"/>
              </w:rPr>
              <w:t>物业服务人员应在</w:t>
            </w:r>
            <w:r>
              <w:rPr>
                <w:rFonts w:hint="eastAsia" w:ascii="宋体" w:hAnsi="宋体"/>
                <w:sz w:val="24"/>
              </w:rPr>
              <w:t>20</w:t>
            </w:r>
            <w:r>
              <w:rPr>
                <w:rFonts w:ascii="宋体" w:hAnsi="宋体"/>
                <w:sz w:val="24"/>
              </w:rPr>
              <w:t>分钟内到达现场，</w:t>
            </w:r>
            <w:r>
              <w:rPr>
                <w:rFonts w:hint="eastAsia" w:ascii="宋体" w:hAnsi="宋体"/>
                <w:sz w:val="24"/>
              </w:rPr>
              <w:t>主城区范围内</w:t>
            </w:r>
            <w:r>
              <w:rPr>
                <w:rFonts w:ascii="宋体" w:hAnsi="宋体"/>
                <w:sz w:val="24"/>
              </w:rPr>
              <w:t>专业维修人员应在</w:t>
            </w:r>
            <w:r>
              <w:rPr>
                <w:rFonts w:hint="eastAsia" w:ascii="宋体" w:hAnsi="宋体"/>
                <w:sz w:val="24"/>
              </w:rPr>
              <w:t>30</w:t>
            </w:r>
            <w:r>
              <w:rPr>
                <w:rFonts w:ascii="宋体" w:hAnsi="宋体"/>
                <w:sz w:val="24"/>
              </w:rPr>
              <w:t>分钟内到达现场</w:t>
            </w:r>
            <w:r>
              <w:rPr>
                <w:rFonts w:hint="eastAsia" w:ascii="宋体" w:hAnsi="宋体"/>
                <w:sz w:val="24"/>
              </w:rPr>
              <w:t>，其它地区</w:t>
            </w:r>
            <w:r>
              <w:rPr>
                <w:rFonts w:ascii="宋体" w:hAnsi="宋体"/>
                <w:sz w:val="24"/>
              </w:rPr>
              <w:t>在</w:t>
            </w:r>
            <w:r>
              <w:rPr>
                <w:rFonts w:hint="eastAsia" w:ascii="宋体" w:hAnsi="宋体"/>
                <w:sz w:val="24"/>
              </w:rPr>
              <w:t>60</w:t>
            </w:r>
            <w:r>
              <w:rPr>
                <w:rFonts w:ascii="宋体" w:hAnsi="宋体"/>
                <w:sz w:val="24"/>
              </w:rPr>
              <w:t>分钟内到达现场</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567" w:type="dxa"/>
            <w:vMerge w:val="continue"/>
            <w:shd w:val="clear" w:color="auto" w:fill="auto"/>
            <w:vAlign w:val="center"/>
          </w:tcPr>
          <w:p>
            <w:pPr>
              <w:spacing w:line="400" w:lineRule="exact"/>
              <w:ind w:left="-107" w:leftChars="-51"/>
              <w:jc w:val="center"/>
              <w:rPr>
                <w:rFonts w:hAnsi="宋体"/>
                <w:sz w:val="24"/>
              </w:rPr>
            </w:pPr>
          </w:p>
        </w:tc>
        <w:tc>
          <w:tcPr>
            <w:tcW w:w="711" w:type="dxa"/>
            <w:shd w:val="clear" w:color="auto" w:fill="auto"/>
            <w:vAlign w:val="center"/>
          </w:tcPr>
          <w:p>
            <w:pPr>
              <w:spacing w:line="400" w:lineRule="exact"/>
              <w:jc w:val="center"/>
              <w:rPr>
                <w:rFonts w:hAnsi="宋体"/>
                <w:sz w:val="24"/>
              </w:rPr>
            </w:pPr>
            <w:r>
              <w:rPr>
                <w:rFonts w:hint="eastAsia" w:hAnsi="宋体"/>
                <w:sz w:val="24"/>
              </w:rPr>
              <w:t>水景及游乐设施</w:t>
            </w:r>
          </w:p>
        </w:tc>
        <w:tc>
          <w:tcPr>
            <w:tcW w:w="8079" w:type="dxa"/>
            <w:shd w:val="clear" w:color="auto" w:fill="auto"/>
            <w:vAlign w:val="center"/>
          </w:tcPr>
          <w:p>
            <w:pPr>
              <w:spacing w:line="400" w:lineRule="exact"/>
              <w:rPr>
                <w:rFonts w:hAnsi="宋体"/>
                <w:sz w:val="24"/>
              </w:rPr>
            </w:pPr>
            <w:r>
              <w:rPr>
                <w:rFonts w:hAnsi="宋体"/>
                <w:sz w:val="24"/>
              </w:rPr>
              <w:t>1</w:t>
            </w:r>
            <w:r>
              <w:rPr>
                <w:rFonts w:hint="eastAsia" w:hAnsi="宋体"/>
                <w:sz w:val="24"/>
              </w:rPr>
              <w:t>、</w:t>
            </w:r>
            <w:r>
              <w:rPr>
                <w:rFonts w:hAnsi="宋体"/>
                <w:sz w:val="24"/>
              </w:rPr>
              <w:t>启用前进行防渗漏和防漏电检查，防止渗漏，保证用电安全。</w:t>
            </w:r>
          </w:p>
          <w:p>
            <w:pPr>
              <w:spacing w:line="400" w:lineRule="exact"/>
              <w:rPr>
                <w:rFonts w:hAnsi="宋体"/>
                <w:sz w:val="24"/>
              </w:rPr>
            </w:pPr>
            <w:r>
              <w:rPr>
                <w:rFonts w:hAnsi="宋体"/>
                <w:sz w:val="24"/>
              </w:rPr>
              <w:t>2</w:t>
            </w:r>
            <w:r>
              <w:rPr>
                <w:rFonts w:hint="eastAsia" w:hAnsi="宋体"/>
                <w:sz w:val="24"/>
              </w:rPr>
              <w:t>、</w:t>
            </w:r>
            <w:r>
              <w:rPr>
                <w:rFonts w:hAnsi="宋体"/>
                <w:sz w:val="24"/>
              </w:rPr>
              <w:t>使用期间每周巡查</w:t>
            </w:r>
            <w:r>
              <w:rPr>
                <w:rFonts w:hint="eastAsia" w:hAnsi="宋体"/>
                <w:sz w:val="24"/>
              </w:rPr>
              <w:t>2</w:t>
            </w:r>
            <w:r>
              <w:rPr>
                <w:rFonts w:hAnsi="宋体"/>
                <w:sz w:val="24"/>
              </w:rPr>
              <w:t>次喷水池、水泵及其附属设施，每</w:t>
            </w:r>
            <w:r>
              <w:rPr>
                <w:rFonts w:hint="eastAsia" w:hAnsi="宋体"/>
                <w:sz w:val="24"/>
              </w:rPr>
              <w:t>半月</w:t>
            </w:r>
            <w:r>
              <w:rPr>
                <w:rFonts w:hAnsi="宋体"/>
                <w:sz w:val="24"/>
              </w:rPr>
              <w:t>检查1次防漏电设施。</w:t>
            </w:r>
          </w:p>
          <w:p>
            <w:pPr>
              <w:tabs>
                <w:tab w:val="left" w:pos="270"/>
              </w:tabs>
              <w:spacing w:line="400" w:lineRule="exact"/>
              <w:ind w:left="360" w:hanging="360" w:hangingChars="150"/>
              <w:rPr>
                <w:rFonts w:hAnsi="宋体"/>
                <w:sz w:val="24"/>
              </w:rPr>
            </w:pPr>
            <w:r>
              <w:rPr>
                <w:rFonts w:hAnsi="宋体"/>
                <w:sz w:val="24"/>
              </w:rPr>
              <w:t>3</w:t>
            </w:r>
            <w:r>
              <w:rPr>
                <w:rFonts w:hint="eastAsia" w:hAnsi="宋体"/>
                <w:sz w:val="24"/>
              </w:rPr>
              <w:t>、有</w:t>
            </w:r>
            <w:r>
              <w:rPr>
                <w:rFonts w:hAnsi="宋体"/>
                <w:sz w:val="24"/>
              </w:rPr>
              <w:t>安全警示标识。</w:t>
            </w:r>
          </w:p>
          <w:p>
            <w:pPr>
              <w:tabs>
                <w:tab w:val="left" w:pos="270"/>
              </w:tabs>
              <w:spacing w:line="400" w:lineRule="exact"/>
              <w:ind w:left="360" w:hanging="360" w:hangingChars="150"/>
              <w:rPr>
                <w:rFonts w:hAnsi="宋体"/>
                <w:sz w:val="24"/>
              </w:rPr>
            </w:pPr>
            <w:r>
              <w:rPr>
                <w:rFonts w:hint="eastAsia" w:hAnsi="宋体"/>
                <w:sz w:val="24"/>
              </w:rPr>
              <w:t>4、每日巡查1次游乐设施，确保无安全隐患。</w:t>
            </w:r>
          </w:p>
        </w:tc>
      </w:tr>
    </w:tbl>
    <w:p>
      <w:pPr>
        <w:pStyle w:val="18"/>
        <w:spacing w:before="156" w:after="156" w:line="400" w:lineRule="exact"/>
        <w:rPr>
          <w:sz w:val="24"/>
          <w:szCs w:val="24"/>
        </w:rPr>
      </w:pPr>
      <w:r>
        <w:rPr>
          <w:rFonts w:hint="eastAsia"/>
          <w:sz w:val="24"/>
          <w:szCs w:val="24"/>
        </w:rPr>
        <w:t>公共秩序维护</w:t>
      </w:r>
    </w:p>
    <w:p>
      <w:pPr>
        <w:pStyle w:val="10"/>
        <w:spacing w:line="400" w:lineRule="exact"/>
        <w:ind w:firstLine="480"/>
        <w:rPr>
          <w:sz w:val="24"/>
          <w:szCs w:val="24"/>
        </w:rPr>
      </w:pPr>
      <w:r>
        <w:rPr>
          <w:rFonts w:hint="eastAsia"/>
          <w:sz w:val="24"/>
          <w:szCs w:val="24"/>
        </w:rPr>
        <w:t>应符合表21的规定。</w:t>
      </w:r>
    </w:p>
    <w:p>
      <w:pPr>
        <w:pStyle w:val="19"/>
        <w:spacing w:line="400" w:lineRule="exact"/>
        <w:rPr>
          <w:sz w:val="24"/>
          <w:szCs w:val="24"/>
        </w:rPr>
      </w:pPr>
      <w:r>
        <w:rPr>
          <w:rFonts w:hint="eastAsia"/>
          <w:sz w:val="24"/>
          <w:szCs w:val="24"/>
        </w:rPr>
        <w:t>公共秩序维护内容及要求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int="eastAsia" w:hAnsi="宋体"/>
                <w:sz w:val="24"/>
              </w:rPr>
              <w:t>公共秩序</w:t>
            </w:r>
          </w:p>
          <w:p>
            <w:pPr>
              <w:spacing w:line="400" w:lineRule="exact"/>
              <w:jc w:val="center"/>
              <w:rPr>
                <w:rFonts w:ascii="宋体" w:hAnsi="宋体"/>
                <w:sz w:val="24"/>
              </w:rPr>
            </w:pPr>
            <w:r>
              <w:rPr>
                <w:rFonts w:hint="eastAsia" w:hAnsi="宋体"/>
                <w:sz w:val="24"/>
              </w:rPr>
              <w:t>维护</w:t>
            </w:r>
          </w:p>
        </w:tc>
        <w:tc>
          <w:tcPr>
            <w:tcW w:w="8081" w:type="dxa"/>
            <w:shd w:val="clear" w:color="auto" w:fill="auto"/>
            <w:vAlign w:val="center"/>
          </w:tcPr>
          <w:p>
            <w:pPr>
              <w:spacing w:line="400" w:lineRule="exact"/>
              <w:rPr>
                <w:rFonts w:hAnsi="宋体"/>
                <w:sz w:val="24"/>
              </w:rPr>
            </w:pPr>
            <w:r>
              <w:rPr>
                <w:rFonts w:hint="eastAsia" w:hAnsi="宋体"/>
                <w:sz w:val="24"/>
              </w:rPr>
              <w:t>1、出入口有专人24小时值守，实行住户刷卡进出方式。</w:t>
            </w:r>
          </w:p>
          <w:p>
            <w:pPr>
              <w:spacing w:line="400" w:lineRule="exact"/>
              <w:rPr>
                <w:rFonts w:hAnsi="宋体"/>
                <w:sz w:val="24"/>
              </w:rPr>
            </w:pPr>
            <w:r>
              <w:rPr>
                <w:rFonts w:hint="eastAsia" w:hAnsi="宋体"/>
                <w:sz w:val="24"/>
              </w:rPr>
              <w:t>2、对重点区域、重点部位每1小时巡查1次。</w:t>
            </w:r>
          </w:p>
          <w:p>
            <w:pPr>
              <w:spacing w:line="400" w:lineRule="exact"/>
              <w:rPr>
                <w:rFonts w:hAnsi="宋体"/>
                <w:sz w:val="24"/>
              </w:rPr>
            </w:pPr>
            <w:r>
              <w:rPr>
                <w:rFonts w:hint="eastAsia" w:hAnsi="宋体"/>
                <w:sz w:val="24"/>
              </w:rPr>
              <w:t>3、有外来人员管理制度，对来人来访进行询问登记。</w:t>
            </w:r>
          </w:p>
          <w:p>
            <w:pPr>
              <w:spacing w:line="400" w:lineRule="exact"/>
              <w:rPr>
                <w:rFonts w:hAnsi="宋体"/>
                <w:sz w:val="24"/>
              </w:rPr>
            </w:pPr>
            <w:r>
              <w:rPr>
                <w:rFonts w:hint="eastAsia" w:hAnsi="宋体"/>
                <w:sz w:val="24"/>
              </w:rPr>
              <w:t>4、对机动车实行刷卡进出管理，非机动车发牌进出，车辆停放有序。</w:t>
            </w:r>
          </w:p>
          <w:p>
            <w:pPr>
              <w:spacing w:line="400" w:lineRule="exact"/>
              <w:rPr>
                <w:rFonts w:hAnsi="宋体"/>
                <w:sz w:val="24"/>
              </w:rPr>
            </w:pPr>
            <w:r>
              <w:rPr>
                <w:rFonts w:hint="eastAsia" w:hAnsi="宋体"/>
                <w:sz w:val="24"/>
              </w:rPr>
              <w:t>5、有大宗物品进出管理制度，实行大宗物品搬运进出登记管理。</w:t>
            </w:r>
          </w:p>
          <w:p>
            <w:pPr>
              <w:spacing w:line="400" w:lineRule="exact"/>
              <w:rPr>
                <w:rFonts w:hAnsi="宋体"/>
                <w:sz w:val="24"/>
              </w:rPr>
            </w:pPr>
            <w:r>
              <w:rPr>
                <w:rFonts w:hint="eastAsia" w:hAnsi="宋体"/>
                <w:sz w:val="24"/>
              </w:rPr>
              <w:t>6、安防控制室设专人24小时值守。</w:t>
            </w:r>
          </w:p>
          <w:p>
            <w:pPr>
              <w:spacing w:line="400" w:lineRule="exact"/>
              <w:rPr>
                <w:rFonts w:hAnsi="宋体"/>
                <w:sz w:val="24"/>
              </w:rPr>
            </w:pPr>
            <w:r>
              <w:rPr>
                <w:rFonts w:hint="eastAsia" w:hAnsi="宋体"/>
                <w:sz w:val="24"/>
              </w:rPr>
              <w:t>7、对违法犯罪行为立即报警，协助公安机关进行处理。</w:t>
            </w:r>
          </w:p>
          <w:p>
            <w:pPr>
              <w:spacing w:line="400" w:lineRule="exact"/>
              <w:rPr>
                <w:rFonts w:hAnsi="宋体"/>
                <w:sz w:val="24"/>
              </w:rPr>
            </w:pPr>
            <w:r>
              <w:rPr>
                <w:rFonts w:hint="eastAsia" w:hAnsi="宋体"/>
                <w:sz w:val="24"/>
              </w:rPr>
              <w:t>8、每年开展3次专项治安应急预案演练。</w:t>
            </w:r>
          </w:p>
          <w:p>
            <w:pPr>
              <w:spacing w:line="400" w:lineRule="exact"/>
              <w:rPr>
                <w:rFonts w:hAnsi="宋体"/>
                <w:sz w:val="24"/>
              </w:rPr>
            </w:pPr>
            <w:r>
              <w:rPr>
                <w:rFonts w:hint="eastAsia" w:hAnsi="宋体"/>
                <w:sz w:val="24"/>
              </w:rPr>
              <w:t>9、备勤人员24小时待岗，人数不得少于秩序维护人员的20%。</w:t>
            </w:r>
          </w:p>
          <w:p>
            <w:pPr>
              <w:spacing w:line="400" w:lineRule="exact"/>
              <w:rPr>
                <w:rFonts w:hAnsi="宋体"/>
                <w:sz w:val="24"/>
              </w:rPr>
            </w:pPr>
            <w:r>
              <w:rPr>
                <w:rFonts w:hint="eastAsia" w:hAnsi="宋体"/>
                <w:sz w:val="24"/>
              </w:rPr>
              <w:t>10、对秩序维护人员必须进行相关法律法规及岗位流程培训后方能上岗，每季度组织物管人员和保安人员开展1次安全防范教育培训。</w:t>
            </w:r>
          </w:p>
          <w:p>
            <w:pPr>
              <w:spacing w:line="400" w:lineRule="exact"/>
              <w:rPr>
                <w:rFonts w:hAnsi="宋体"/>
                <w:sz w:val="24"/>
              </w:rPr>
            </w:pPr>
            <w:r>
              <w:rPr>
                <w:rFonts w:hint="eastAsia" w:hAnsi="宋体"/>
                <w:sz w:val="24"/>
              </w:rPr>
              <w:t>11、利用小区公告栏张贴安全防范宣传品，每半年开展1次安全防范宣传活动。</w:t>
            </w:r>
          </w:p>
          <w:p>
            <w:pPr>
              <w:spacing w:line="400" w:lineRule="exact"/>
              <w:rPr>
                <w:rFonts w:hAnsi="宋体"/>
                <w:sz w:val="24"/>
              </w:rPr>
            </w:pPr>
            <w:r>
              <w:rPr>
                <w:rFonts w:hint="eastAsia" w:hAnsi="宋体"/>
                <w:sz w:val="24"/>
              </w:rPr>
              <w:t>12、有租户管理制度，租户信息完善，配合做好流动人口登记、出租房屋登记工作。登记薄册齐全，有出租房屋公示栏。</w:t>
            </w:r>
          </w:p>
        </w:tc>
      </w:tr>
    </w:tbl>
    <w:p>
      <w:pPr>
        <w:pStyle w:val="18"/>
        <w:spacing w:before="156" w:after="156" w:line="400" w:lineRule="exact"/>
        <w:rPr>
          <w:sz w:val="24"/>
          <w:szCs w:val="24"/>
        </w:rPr>
      </w:pPr>
      <w:r>
        <w:rPr>
          <w:sz w:val="24"/>
          <w:szCs w:val="24"/>
        </w:rPr>
        <w:t>环境卫生</w:t>
      </w:r>
      <w:r>
        <w:rPr>
          <w:rFonts w:hint="eastAsia"/>
          <w:sz w:val="24"/>
          <w:szCs w:val="24"/>
        </w:rPr>
        <w:t>维护</w:t>
      </w:r>
    </w:p>
    <w:p>
      <w:pPr>
        <w:pStyle w:val="10"/>
        <w:spacing w:line="400" w:lineRule="exact"/>
        <w:ind w:firstLine="480"/>
        <w:rPr>
          <w:sz w:val="24"/>
          <w:szCs w:val="24"/>
        </w:rPr>
      </w:pPr>
      <w:r>
        <w:rPr>
          <w:rFonts w:hint="eastAsia"/>
          <w:sz w:val="24"/>
          <w:szCs w:val="24"/>
        </w:rPr>
        <w:t>应符合表22的规定。</w:t>
      </w:r>
    </w:p>
    <w:p>
      <w:pPr>
        <w:pStyle w:val="19"/>
        <w:spacing w:line="400" w:lineRule="exact"/>
        <w:rPr>
          <w:sz w:val="24"/>
          <w:szCs w:val="24"/>
        </w:rPr>
      </w:pPr>
      <w:r>
        <w:rPr>
          <w:sz w:val="24"/>
          <w:szCs w:val="24"/>
        </w:rPr>
        <w:t>环境卫生</w:t>
      </w:r>
      <w:r>
        <w:rPr>
          <w:rFonts w:hint="eastAsia"/>
          <w:sz w:val="24"/>
          <w:szCs w:val="24"/>
        </w:rPr>
        <w:t>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Ansi="宋体"/>
                <w:sz w:val="24"/>
              </w:rPr>
              <w:t>生活垃圾的收集、清运</w:t>
            </w:r>
          </w:p>
        </w:tc>
        <w:tc>
          <w:tcPr>
            <w:tcW w:w="8081" w:type="dxa"/>
            <w:shd w:val="clear" w:color="auto" w:fill="auto"/>
            <w:vAlign w:val="center"/>
          </w:tcPr>
          <w:p>
            <w:pPr>
              <w:spacing w:line="400" w:lineRule="exact"/>
              <w:rPr>
                <w:rFonts w:hAnsi="宋体"/>
                <w:sz w:val="24"/>
              </w:rPr>
            </w:pPr>
            <w:r>
              <w:rPr>
                <w:rFonts w:hint="eastAsia" w:hAnsi="宋体"/>
                <w:sz w:val="24"/>
              </w:rPr>
              <w:t>1、有垃圾收集容器。</w:t>
            </w:r>
          </w:p>
          <w:p>
            <w:pPr>
              <w:spacing w:line="400" w:lineRule="exact"/>
              <w:rPr>
                <w:rFonts w:hAnsi="宋体"/>
                <w:sz w:val="24"/>
              </w:rPr>
            </w:pPr>
            <w:r>
              <w:rPr>
                <w:rFonts w:hint="eastAsia" w:hAnsi="宋体"/>
                <w:sz w:val="24"/>
              </w:rPr>
              <w:t>2、每3天至少清洗1次垃圾收集容器（夏季2次/3日）。蝇、蚊孳生季节每3日喷洒1次杀虫药。</w:t>
            </w:r>
          </w:p>
          <w:p>
            <w:pPr>
              <w:spacing w:line="400" w:lineRule="exact"/>
              <w:rPr>
                <w:rFonts w:hAnsi="宋体"/>
                <w:sz w:val="24"/>
              </w:rPr>
            </w:pPr>
            <w:r>
              <w:rPr>
                <w:rFonts w:hint="eastAsia" w:hAnsi="宋体"/>
                <w:sz w:val="24"/>
              </w:rPr>
              <w:t>3、垃圾收集容器内的垃圾不超过其容量的2/3，周边无散落垃圾。生活垃圾应清运至指定的垃圾中转站，清运频次不低于3次/日。</w:t>
            </w:r>
          </w:p>
          <w:p>
            <w:pPr>
              <w:spacing w:line="400" w:lineRule="exact"/>
              <w:rPr>
                <w:rFonts w:hAnsi="宋体"/>
                <w:sz w:val="24"/>
              </w:rPr>
            </w:pPr>
            <w:r>
              <w:rPr>
                <w:rFonts w:hint="eastAsia" w:hAnsi="宋体"/>
                <w:sz w:val="24"/>
              </w:rPr>
              <w:t>4、垃圾中转站保持密闭和外围整洁。</w:t>
            </w:r>
          </w:p>
          <w:p>
            <w:pPr>
              <w:spacing w:line="400" w:lineRule="exact"/>
              <w:rPr>
                <w:rFonts w:hAnsi="宋体"/>
                <w:sz w:val="24"/>
              </w:rPr>
            </w:pPr>
            <w:r>
              <w:rPr>
                <w:rFonts w:hint="eastAsia" w:hAnsi="宋体"/>
                <w:sz w:val="24"/>
              </w:rPr>
              <w:t>5、垃圾清运车外观整洁。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spacing w:line="400" w:lineRule="exact"/>
              <w:rPr>
                <w:rFonts w:hAnsi="宋体"/>
                <w:sz w:val="24"/>
              </w:rPr>
            </w:pPr>
            <w:r>
              <w:rPr>
                <w:rFonts w:hint="eastAsia" w:hAnsi="宋体"/>
                <w:sz w:val="24"/>
              </w:rPr>
              <w:t>1、楼内</w:t>
            </w:r>
          </w:p>
          <w:p>
            <w:pPr>
              <w:spacing w:line="400" w:lineRule="exact"/>
              <w:ind w:firstLine="360" w:firstLineChars="150"/>
              <w:rPr>
                <w:rFonts w:hAnsi="宋体"/>
                <w:sz w:val="24"/>
              </w:rPr>
            </w:pPr>
            <w:r>
              <w:rPr>
                <w:rFonts w:hint="eastAsia" w:hAnsi="宋体"/>
                <w:sz w:val="24"/>
              </w:rPr>
              <w:t>（</w:t>
            </w:r>
            <w:r>
              <w:rPr>
                <w:rFonts w:hAnsi="宋体"/>
                <w:sz w:val="24"/>
              </w:rPr>
              <w:t>1）大堂、一层候梯厅</w:t>
            </w:r>
            <w:r>
              <w:rPr>
                <w:rFonts w:hint="eastAsia" w:hAnsi="宋体"/>
                <w:sz w:val="24"/>
              </w:rPr>
              <w:t>：</w:t>
            </w:r>
            <w:r>
              <w:rPr>
                <w:rFonts w:hAnsi="宋体"/>
                <w:sz w:val="24"/>
              </w:rPr>
              <w:t>每日清扫</w:t>
            </w:r>
            <w:r>
              <w:rPr>
                <w:rFonts w:hint="eastAsia" w:hAnsi="宋体"/>
                <w:sz w:val="24"/>
              </w:rPr>
              <w:t>并</w:t>
            </w:r>
            <w:r>
              <w:rPr>
                <w:rFonts w:hAnsi="宋体"/>
                <w:sz w:val="24"/>
              </w:rPr>
              <w:t>清拖1次大堂、一层候梯厅地面</w:t>
            </w:r>
            <w:r>
              <w:rPr>
                <w:rFonts w:hint="eastAsia" w:hAnsi="宋体"/>
                <w:sz w:val="24"/>
              </w:rPr>
              <w:t>；</w:t>
            </w:r>
            <w:r>
              <w:rPr>
                <w:rFonts w:hAnsi="宋体"/>
                <w:sz w:val="24"/>
              </w:rPr>
              <w:t>每</w:t>
            </w:r>
            <w:r>
              <w:rPr>
                <w:rFonts w:hint="eastAsia" w:hAnsi="宋体"/>
                <w:sz w:val="24"/>
              </w:rPr>
              <w:t>周</w:t>
            </w:r>
            <w:r>
              <w:rPr>
                <w:rFonts w:hAnsi="宋体"/>
                <w:sz w:val="24"/>
              </w:rPr>
              <w:t>擦拭</w:t>
            </w:r>
            <w:r>
              <w:rPr>
                <w:rFonts w:hint="eastAsia" w:hAnsi="宋体"/>
                <w:sz w:val="24"/>
              </w:rPr>
              <w:t>2</w:t>
            </w:r>
            <w:r>
              <w:rPr>
                <w:rFonts w:hAnsi="宋体"/>
                <w:sz w:val="24"/>
              </w:rPr>
              <w:t>次信报箱</w:t>
            </w:r>
            <w:r>
              <w:rPr>
                <w:rFonts w:hint="eastAsia" w:hAnsi="宋体"/>
                <w:sz w:val="24"/>
              </w:rPr>
              <w:t>；每周擦拭1次大堂；每半月擦拭1次大堂、候梯厅墙面；每日巡视保洁2次大堂、一层候梯厅。</w:t>
            </w:r>
          </w:p>
          <w:p>
            <w:pPr>
              <w:spacing w:line="400" w:lineRule="exact"/>
              <w:ind w:firstLine="360" w:firstLineChars="150"/>
              <w:rPr>
                <w:rFonts w:hAnsi="宋体"/>
                <w:sz w:val="24"/>
              </w:rPr>
            </w:pPr>
            <w:r>
              <w:rPr>
                <w:rFonts w:hint="eastAsia" w:hAnsi="宋体"/>
                <w:sz w:val="24"/>
              </w:rPr>
              <w:t>（</w:t>
            </w:r>
            <w:r>
              <w:rPr>
                <w:rFonts w:hAnsi="宋体"/>
                <w:sz w:val="24"/>
              </w:rPr>
              <w:t>2）楼道、楼梯</w:t>
            </w:r>
            <w:r>
              <w:rPr>
                <w:rFonts w:hint="eastAsia" w:hAnsi="宋体"/>
                <w:sz w:val="24"/>
              </w:rPr>
              <w:t>：</w:t>
            </w:r>
            <w:r>
              <w:rPr>
                <w:rFonts w:hAnsi="宋体"/>
                <w:sz w:val="24"/>
              </w:rPr>
              <w:t>每</w:t>
            </w:r>
            <w:r>
              <w:rPr>
                <w:rFonts w:hint="eastAsia" w:hAnsi="宋体"/>
                <w:sz w:val="24"/>
              </w:rPr>
              <w:t>日</w:t>
            </w:r>
            <w:r>
              <w:rPr>
                <w:rFonts w:hAnsi="宋体"/>
                <w:sz w:val="24"/>
              </w:rPr>
              <w:t>清扫1次、每</w:t>
            </w:r>
            <w:r>
              <w:rPr>
                <w:rFonts w:hint="eastAsia" w:hAnsi="宋体"/>
                <w:sz w:val="24"/>
              </w:rPr>
              <w:t>周</w:t>
            </w:r>
            <w:r>
              <w:rPr>
                <w:rFonts w:hAnsi="宋体"/>
                <w:sz w:val="24"/>
              </w:rPr>
              <w:t>清拖</w:t>
            </w:r>
            <w:r>
              <w:rPr>
                <w:rFonts w:hint="eastAsia" w:hAnsi="宋体"/>
                <w:sz w:val="24"/>
              </w:rPr>
              <w:t>2</w:t>
            </w:r>
            <w:r>
              <w:rPr>
                <w:rFonts w:hAnsi="宋体"/>
                <w:sz w:val="24"/>
              </w:rPr>
              <w:t>次楼道、楼梯地面</w:t>
            </w:r>
            <w:r>
              <w:rPr>
                <w:rFonts w:hint="eastAsia" w:hAnsi="宋体"/>
                <w:sz w:val="24"/>
              </w:rPr>
              <w:t>；</w:t>
            </w:r>
            <w:r>
              <w:rPr>
                <w:rFonts w:hAnsi="宋体"/>
                <w:sz w:val="24"/>
              </w:rPr>
              <w:t>每</w:t>
            </w:r>
            <w:r>
              <w:rPr>
                <w:rFonts w:hint="eastAsia" w:hAnsi="宋体"/>
                <w:sz w:val="24"/>
              </w:rPr>
              <w:t>周</w:t>
            </w:r>
            <w:r>
              <w:rPr>
                <w:rFonts w:hAnsi="宋体"/>
                <w:sz w:val="24"/>
              </w:rPr>
              <w:t>擦拭</w:t>
            </w:r>
            <w:r>
              <w:rPr>
                <w:rFonts w:hint="eastAsia" w:hAnsi="宋体"/>
                <w:sz w:val="24"/>
              </w:rPr>
              <w:t>2</w:t>
            </w:r>
            <w:r>
              <w:rPr>
                <w:rFonts w:hAnsi="宋体"/>
                <w:sz w:val="24"/>
              </w:rPr>
              <w:t>次楼梯扶手、栏杆、窗台、防火门、消火栓、指示牌等共用设施</w:t>
            </w:r>
            <w:r>
              <w:rPr>
                <w:rFonts w:hint="eastAsia" w:hAnsi="宋体"/>
                <w:sz w:val="24"/>
              </w:rPr>
              <w:t>；每季度除尘1次楼内灯具；根据地面材质，定期做地面清洗、养护；每日巡视保洁2次楼道、楼梯。</w:t>
            </w:r>
          </w:p>
          <w:p>
            <w:pPr>
              <w:spacing w:line="400" w:lineRule="exact"/>
              <w:rPr>
                <w:rFonts w:hAnsi="宋体"/>
                <w:sz w:val="24"/>
              </w:rPr>
            </w:pPr>
            <w:r>
              <w:rPr>
                <w:rFonts w:hAnsi="宋体"/>
                <w:sz w:val="24"/>
              </w:rPr>
              <w:t>2</w:t>
            </w:r>
            <w:r>
              <w:rPr>
                <w:rFonts w:hint="eastAsia" w:hAnsi="宋体"/>
                <w:sz w:val="24"/>
              </w:rPr>
              <w:t>、</w:t>
            </w:r>
            <w:r>
              <w:rPr>
                <w:rFonts w:hAnsi="宋体"/>
                <w:sz w:val="24"/>
              </w:rPr>
              <w:t>电梯轿厢</w:t>
            </w:r>
            <w:r>
              <w:rPr>
                <w:rFonts w:hint="eastAsia" w:hAnsi="宋体"/>
                <w:sz w:val="24"/>
              </w:rPr>
              <w:t>：</w:t>
            </w:r>
            <w:r>
              <w:rPr>
                <w:rFonts w:hAnsi="宋体"/>
                <w:sz w:val="24"/>
              </w:rPr>
              <w:t>每日擦拭1次电梯轿厢门、面板</w:t>
            </w:r>
            <w:r>
              <w:rPr>
                <w:rFonts w:hint="eastAsia" w:hAnsi="宋体"/>
                <w:sz w:val="24"/>
              </w:rPr>
              <w:t>；</w:t>
            </w:r>
            <w:r>
              <w:rPr>
                <w:rFonts w:hAnsi="宋体"/>
                <w:sz w:val="24"/>
              </w:rPr>
              <w:t>每日清拖1次轿厢地面</w:t>
            </w:r>
            <w:r>
              <w:rPr>
                <w:rFonts w:hint="eastAsia" w:hAnsi="宋体"/>
                <w:sz w:val="24"/>
              </w:rPr>
              <w:t>；不锈钢或其它材料装饰的电梯轿厢，每月护理2次；石材装饰的电梯轿厢，每季度养护1次；每日巡视保洁3次电梯轿厢。</w:t>
            </w:r>
          </w:p>
          <w:p>
            <w:pPr>
              <w:spacing w:line="400" w:lineRule="exact"/>
              <w:rPr>
                <w:rFonts w:hAnsi="宋体"/>
                <w:sz w:val="24"/>
              </w:rPr>
            </w:pPr>
            <w:r>
              <w:rPr>
                <w:rFonts w:hAnsi="宋体"/>
                <w:sz w:val="24"/>
              </w:rPr>
              <w:t>3</w:t>
            </w:r>
            <w:r>
              <w:rPr>
                <w:rFonts w:hint="eastAsia" w:hAnsi="宋体"/>
                <w:sz w:val="24"/>
              </w:rPr>
              <w:t>、</w:t>
            </w:r>
            <w:r>
              <w:rPr>
                <w:rFonts w:hAnsi="宋体"/>
                <w:sz w:val="24"/>
              </w:rPr>
              <w:t>天台、屋面</w:t>
            </w:r>
            <w:r>
              <w:rPr>
                <w:rFonts w:hint="eastAsia" w:hAnsi="宋体"/>
                <w:sz w:val="24"/>
              </w:rPr>
              <w:t>：每季度清扫1次天台，屋面；雨季期间，每半月清扫1次天台、屋面；每月巡查1次天台、内天井，有杂物及时清扫。</w:t>
            </w:r>
          </w:p>
          <w:p>
            <w:pPr>
              <w:spacing w:line="400" w:lineRule="exact"/>
              <w:rPr>
                <w:rFonts w:hAnsi="宋体"/>
                <w:sz w:val="24"/>
              </w:rPr>
            </w:pPr>
            <w:r>
              <w:rPr>
                <w:rFonts w:hAnsi="宋体"/>
                <w:sz w:val="24"/>
              </w:rPr>
              <w:t>4</w:t>
            </w:r>
            <w:r>
              <w:rPr>
                <w:rFonts w:hint="eastAsia" w:hAnsi="宋体"/>
                <w:sz w:val="24"/>
              </w:rPr>
              <w:t>、</w:t>
            </w:r>
            <w:r>
              <w:rPr>
                <w:rFonts w:hAnsi="宋体"/>
                <w:sz w:val="24"/>
              </w:rPr>
              <w:t>楼外道路及设施</w:t>
            </w:r>
            <w:r>
              <w:rPr>
                <w:rFonts w:hint="eastAsia" w:hAnsi="宋体"/>
                <w:sz w:val="24"/>
              </w:rPr>
              <w:t>：</w:t>
            </w:r>
            <w:r>
              <w:rPr>
                <w:rFonts w:hAnsi="宋体"/>
                <w:sz w:val="24"/>
              </w:rPr>
              <w:t>每日清扫1次</w:t>
            </w:r>
            <w:r>
              <w:rPr>
                <w:rFonts w:hint="eastAsia" w:hAnsi="宋体"/>
                <w:sz w:val="24"/>
              </w:rPr>
              <w:t>、巡视保洁3次，</w:t>
            </w:r>
            <w:r>
              <w:rPr>
                <w:rFonts w:hAnsi="宋体"/>
                <w:sz w:val="24"/>
              </w:rPr>
              <w:t>楼外道路</w:t>
            </w:r>
            <w:r>
              <w:rPr>
                <w:rFonts w:hint="eastAsia" w:hAnsi="宋体"/>
                <w:sz w:val="24"/>
              </w:rPr>
              <w:t>无积水；每半月清洁1次楼外公共照明及共用设施；每2个月清洁1次雨篷、门头等。</w:t>
            </w:r>
          </w:p>
          <w:p>
            <w:pPr>
              <w:spacing w:line="400" w:lineRule="exact"/>
              <w:rPr>
                <w:rFonts w:hAnsi="宋体"/>
                <w:sz w:val="24"/>
              </w:rPr>
            </w:pPr>
            <w:r>
              <w:rPr>
                <w:rFonts w:hAnsi="宋体"/>
                <w:sz w:val="24"/>
              </w:rPr>
              <w:t>5</w:t>
            </w:r>
            <w:r>
              <w:rPr>
                <w:rFonts w:hint="eastAsia" w:hAnsi="宋体"/>
                <w:sz w:val="24"/>
              </w:rPr>
              <w:t>、</w:t>
            </w:r>
            <w:r>
              <w:rPr>
                <w:rFonts w:hAnsi="宋体"/>
                <w:sz w:val="24"/>
              </w:rPr>
              <w:t>水景</w:t>
            </w:r>
            <w:r>
              <w:rPr>
                <w:rFonts w:hint="eastAsia" w:hAnsi="宋体"/>
                <w:sz w:val="24"/>
              </w:rPr>
              <w:t>：</w:t>
            </w:r>
            <w:r>
              <w:rPr>
                <w:rFonts w:hAnsi="宋体"/>
                <w:sz w:val="24"/>
              </w:rPr>
              <w:t>根据水质情况进行消毒净化处理。使用期间每</w:t>
            </w:r>
            <w:r>
              <w:rPr>
                <w:rFonts w:hint="eastAsia" w:hAnsi="宋体"/>
                <w:sz w:val="24"/>
              </w:rPr>
              <w:t>日</w:t>
            </w:r>
            <w:r>
              <w:rPr>
                <w:rFonts w:hAnsi="宋体"/>
                <w:sz w:val="24"/>
              </w:rPr>
              <w:t>清洁1次水面；每年清洁2次水池池底。</w:t>
            </w:r>
          </w:p>
          <w:p>
            <w:pPr>
              <w:spacing w:line="400" w:lineRule="exact"/>
              <w:rPr>
                <w:rFonts w:hAnsi="宋体"/>
                <w:sz w:val="24"/>
              </w:rPr>
            </w:pPr>
            <w:r>
              <w:rPr>
                <w:rFonts w:hint="eastAsia"/>
                <w:sz w:val="24"/>
              </w:rPr>
              <w:t>6、</w:t>
            </w:r>
            <w:r>
              <w:rPr>
                <w:rFonts w:hint="eastAsia" w:hAnsi="宋体"/>
                <w:sz w:val="24"/>
              </w:rPr>
              <w:t>有完善的消杀灭害服务方案和管理制度。配合相关部门进行有害生物的预防和控制。投放药物应预先告知，投药位置有明显标识；定期进行消杀灭害，有相关记录。</w:t>
            </w:r>
          </w:p>
        </w:tc>
      </w:tr>
    </w:tbl>
    <w:p>
      <w:pPr>
        <w:pStyle w:val="18"/>
        <w:spacing w:before="156" w:after="156" w:line="400" w:lineRule="exact"/>
        <w:rPr>
          <w:sz w:val="24"/>
          <w:szCs w:val="24"/>
        </w:rPr>
      </w:pPr>
      <w:r>
        <w:rPr>
          <w:rFonts w:hint="eastAsia"/>
          <w:sz w:val="24"/>
          <w:szCs w:val="24"/>
        </w:rPr>
        <w:t>绿化养护</w:t>
      </w:r>
    </w:p>
    <w:p>
      <w:pPr>
        <w:pStyle w:val="10"/>
        <w:spacing w:line="400" w:lineRule="exact"/>
        <w:ind w:firstLine="480"/>
        <w:rPr>
          <w:sz w:val="24"/>
          <w:szCs w:val="24"/>
        </w:rPr>
      </w:pPr>
      <w:r>
        <w:rPr>
          <w:rFonts w:hint="eastAsia"/>
          <w:sz w:val="24"/>
          <w:szCs w:val="24"/>
        </w:rPr>
        <w:t>应符合表23的规定。</w:t>
      </w:r>
    </w:p>
    <w:p>
      <w:pPr>
        <w:pStyle w:val="19"/>
        <w:spacing w:line="400" w:lineRule="exact"/>
        <w:rPr>
          <w:sz w:val="24"/>
          <w:szCs w:val="24"/>
        </w:rPr>
      </w:pPr>
      <w:r>
        <w:rPr>
          <w:rFonts w:hint="eastAsia"/>
          <w:sz w:val="24"/>
          <w:szCs w:val="24"/>
        </w:rPr>
        <w:t>绿化养护内容及要求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hAnsi="宋体"/>
                <w:sz w:val="24"/>
              </w:rPr>
              <w:t>绿化养护</w:t>
            </w:r>
          </w:p>
        </w:tc>
        <w:tc>
          <w:tcPr>
            <w:tcW w:w="8081" w:type="dxa"/>
            <w:shd w:val="clear" w:color="auto" w:fill="auto"/>
            <w:vAlign w:val="center"/>
          </w:tcPr>
          <w:p>
            <w:pPr>
              <w:spacing w:line="400" w:lineRule="exact"/>
              <w:rPr>
                <w:rFonts w:ascii="宋体" w:hAnsi="宋体" w:cs="宋体"/>
                <w:kern w:val="0"/>
                <w:sz w:val="24"/>
              </w:rPr>
            </w:pPr>
            <w:r>
              <w:rPr>
                <w:rFonts w:hint="eastAsia" w:ascii="宋体" w:hAnsi="宋体" w:cs="宋体"/>
                <w:kern w:val="0"/>
                <w:sz w:val="24"/>
              </w:rPr>
              <w:t>1、灌溉</w:t>
            </w:r>
          </w:p>
          <w:p>
            <w:pPr>
              <w:spacing w:line="400" w:lineRule="exact"/>
              <w:ind w:firstLine="480" w:firstLineChars="200"/>
              <w:rPr>
                <w:rFonts w:ascii="宋体" w:hAnsi="宋体" w:cs="宋体"/>
                <w:kern w:val="0"/>
                <w:sz w:val="24"/>
              </w:rPr>
            </w:pPr>
            <w:r>
              <w:rPr>
                <w:rFonts w:hint="eastAsia" w:ascii="宋体" w:hAnsi="宋体" w:cs="宋体"/>
                <w:kern w:val="0"/>
                <w:sz w:val="24"/>
              </w:rPr>
              <w:t>有计划地进行浇灌，灌溉水下渗充足均匀，采用节水灌溉设备和措施，及时排涝；一般植物确保在萌芽前、4 月、5月、秋季、入冬前浇水1 次，需水量大的植物根据长势和土壤情况合理灌溉。</w:t>
            </w:r>
          </w:p>
          <w:p>
            <w:pPr>
              <w:spacing w:line="400" w:lineRule="exact"/>
              <w:rPr>
                <w:rFonts w:ascii="宋体" w:hAnsi="宋体" w:cs="宋体"/>
                <w:kern w:val="0"/>
                <w:sz w:val="24"/>
              </w:rPr>
            </w:pPr>
            <w:r>
              <w:rPr>
                <w:rFonts w:hint="eastAsia" w:ascii="宋体" w:hAnsi="宋体" w:cs="宋体"/>
                <w:kern w:val="0"/>
                <w:sz w:val="24"/>
              </w:rPr>
              <w:t>2、施肥</w:t>
            </w:r>
          </w:p>
          <w:p>
            <w:pPr>
              <w:spacing w:line="400" w:lineRule="exact"/>
              <w:ind w:firstLine="480" w:firstLineChars="200"/>
              <w:rPr>
                <w:rFonts w:ascii="宋体" w:hAnsi="宋体" w:cs="宋体"/>
                <w:kern w:val="0"/>
                <w:sz w:val="24"/>
              </w:rPr>
            </w:pPr>
            <w:r>
              <w:rPr>
                <w:rFonts w:hint="eastAsia" w:ascii="宋体" w:hAnsi="宋体" w:cs="宋体"/>
                <w:kern w:val="0"/>
                <w:sz w:val="24"/>
              </w:rPr>
              <w:t>乔木每年施肥1 次；灌木每年施肥2 次至3 次；地被和草坪植物每年施肥3 次至4 次；花坛植物根据生长情况进行追肥；有条件的，应使用有机肥料。</w:t>
            </w:r>
          </w:p>
          <w:p>
            <w:pPr>
              <w:spacing w:line="400" w:lineRule="exact"/>
              <w:rPr>
                <w:rFonts w:ascii="宋体" w:hAnsi="宋体" w:cs="宋体"/>
                <w:kern w:val="0"/>
                <w:sz w:val="24"/>
              </w:rPr>
            </w:pPr>
            <w:r>
              <w:rPr>
                <w:rFonts w:hint="eastAsia" w:ascii="宋体" w:hAnsi="宋体" w:cs="宋体"/>
                <w:kern w:val="0"/>
                <w:sz w:val="24"/>
              </w:rPr>
              <w:t>3、病虫害防治</w:t>
            </w:r>
          </w:p>
          <w:p>
            <w:pPr>
              <w:spacing w:line="400" w:lineRule="exact"/>
              <w:ind w:firstLine="480" w:firstLineChars="200"/>
              <w:rPr>
                <w:rFonts w:ascii="宋体" w:hAnsi="宋体" w:cs="宋体"/>
                <w:kern w:val="0"/>
                <w:sz w:val="24"/>
              </w:rPr>
            </w:pPr>
            <w:r>
              <w:rPr>
                <w:rFonts w:hint="eastAsia" w:ascii="宋体" w:hAnsi="宋体" w:cs="宋体"/>
                <w:kern w:val="0"/>
                <w:sz w:val="24"/>
              </w:rPr>
              <w:t>根据病虫害发生规律，植物生长季每月检查4 次病虫害情况；并根据检查结果针对不同植物采取相应的防治措施，严禁高毒农药，无明显病虫害发生。</w:t>
            </w:r>
          </w:p>
          <w:p>
            <w:pPr>
              <w:spacing w:line="400" w:lineRule="exact"/>
              <w:rPr>
                <w:rFonts w:ascii="宋体" w:hAnsi="宋体" w:cs="宋体"/>
                <w:kern w:val="0"/>
                <w:sz w:val="24"/>
              </w:rPr>
            </w:pPr>
            <w:r>
              <w:rPr>
                <w:rFonts w:hint="eastAsia" w:ascii="宋体" w:hAnsi="宋体" w:cs="宋体"/>
                <w:kern w:val="0"/>
                <w:sz w:val="24"/>
              </w:rPr>
              <w:t>4、整形修剪</w:t>
            </w:r>
          </w:p>
          <w:p>
            <w:pPr>
              <w:spacing w:line="400" w:lineRule="exact"/>
              <w:ind w:firstLine="480" w:firstLineChars="200"/>
              <w:rPr>
                <w:rFonts w:ascii="宋体" w:hAnsi="宋体" w:cs="宋体"/>
                <w:kern w:val="0"/>
                <w:sz w:val="24"/>
              </w:rPr>
            </w:pPr>
            <w:r>
              <w:rPr>
                <w:rFonts w:hint="eastAsia" w:ascii="宋体" w:hAnsi="宋体" w:cs="宋体"/>
                <w:kern w:val="0"/>
                <w:sz w:val="24"/>
              </w:rPr>
              <w:t>乔木每年修剪1 次至2 次，部分植物进行生长季修剪；灌木根据需要及时修剪开败的残花果，全年至少修剪2 次；绿篱每年至少修剪5 次，其中每年五一前、国庆节前各修剪1 次；草坪夏季每月至少修剪2次，全年至少修剪15 次。</w:t>
            </w:r>
          </w:p>
          <w:p>
            <w:pPr>
              <w:spacing w:line="400" w:lineRule="exact"/>
              <w:rPr>
                <w:rFonts w:ascii="宋体" w:hAnsi="宋体" w:cs="宋体"/>
                <w:kern w:val="0"/>
                <w:sz w:val="24"/>
              </w:rPr>
            </w:pPr>
            <w:r>
              <w:rPr>
                <w:rFonts w:hint="eastAsia" w:ascii="宋体" w:hAnsi="宋体" w:cs="宋体"/>
                <w:kern w:val="0"/>
                <w:sz w:val="24"/>
              </w:rPr>
              <w:t>5、除草</w:t>
            </w:r>
          </w:p>
          <w:p>
            <w:pPr>
              <w:spacing w:line="400" w:lineRule="exact"/>
              <w:ind w:firstLine="480" w:firstLineChars="200"/>
              <w:rPr>
                <w:rFonts w:ascii="宋体" w:hAnsi="宋体" w:cs="宋体"/>
                <w:kern w:val="0"/>
                <w:sz w:val="24"/>
              </w:rPr>
            </w:pPr>
            <w:r>
              <w:rPr>
                <w:rFonts w:hint="eastAsia" w:ascii="宋体" w:hAnsi="宋体" w:cs="宋体"/>
                <w:kern w:val="0"/>
                <w:sz w:val="24"/>
              </w:rPr>
              <w:t>每年全面除草4 次，重点绿地增加除草次数，不出现30 厘米以上的杂草。</w:t>
            </w:r>
          </w:p>
          <w:p>
            <w:pPr>
              <w:spacing w:line="400" w:lineRule="exact"/>
              <w:rPr>
                <w:rFonts w:ascii="宋体" w:hAnsi="宋体" w:cs="宋体"/>
                <w:kern w:val="0"/>
                <w:sz w:val="24"/>
              </w:rPr>
            </w:pPr>
            <w:r>
              <w:rPr>
                <w:rFonts w:hint="eastAsia" w:ascii="宋体" w:hAnsi="宋体" w:cs="宋体"/>
                <w:kern w:val="0"/>
                <w:sz w:val="24"/>
              </w:rPr>
              <w:t>6、垃圾处理</w:t>
            </w:r>
          </w:p>
          <w:p>
            <w:pPr>
              <w:spacing w:line="400" w:lineRule="exact"/>
              <w:ind w:firstLine="480" w:firstLineChars="200"/>
              <w:rPr>
                <w:rFonts w:ascii="宋体" w:hAnsi="宋体" w:cs="宋体"/>
                <w:kern w:val="0"/>
                <w:sz w:val="24"/>
              </w:rPr>
            </w:pPr>
            <w:r>
              <w:rPr>
                <w:rFonts w:hint="eastAsia" w:ascii="宋体" w:hAnsi="宋体" w:cs="宋体"/>
                <w:kern w:val="0"/>
                <w:sz w:val="24"/>
              </w:rPr>
              <w:t>绿化作业产生的垃圾应在作业完成后1小时内清理干净。</w:t>
            </w:r>
          </w:p>
        </w:tc>
      </w:tr>
    </w:tbl>
    <w:p>
      <w:pPr>
        <w:pStyle w:val="18"/>
        <w:spacing w:before="156" w:after="156" w:line="400" w:lineRule="exact"/>
        <w:rPr>
          <w:sz w:val="24"/>
          <w:szCs w:val="24"/>
        </w:rPr>
      </w:pPr>
      <w:r>
        <w:rPr>
          <w:rFonts w:hint="eastAsia"/>
          <w:sz w:val="24"/>
          <w:szCs w:val="24"/>
        </w:rPr>
        <w:t>社区文化建设</w:t>
      </w:r>
    </w:p>
    <w:p>
      <w:pPr>
        <w:pStyle w:val="10"/>
        <w:spacing w:line="400" w:lineRule="exact"/>
        <w:ind w:firstLine="480"/>
        <w:rPr>
          <w:sz w:val="24"/>
          <w:szCs w:val="24"/>
        </w:rPr>
      </w:pPr>
      <w:r>
        <w:rPr>
          <w:rFonts w:hint="eastAsia"/>
          <w:sz w:val="24"/>
          <w:szCs w:val="24"/>
        </w:rPr>
        <w:t>应符合表24的规定。</w:t>
      </w:r>
    </w:p>
    <w:p>
      <w:pPr>
        <w:pStyle w:val="19"/>
        <w:spacing w:line="400" w:lineRule="exact"/>
        <w:rPr>
          <w:sz w:val="24"/>
          <w:szCs w:val="24"/>
        </w:rPr>
      </w:pPr>
      <w:r>
        <w:rPr>
          <w:rFonts w:hint="eastAsia"/>
          <w:sz w:val="24"/>
          <w:szCs w:val="24"/>
        </w:rPr>
        <w:t>社区文化建设内容及要求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hint="eastAsia"/>
                <w:sz w:val="24"/>
              </w:rPr>
              <w:t>社区文化</w:t>
            </w:r>
          </w:p>
          <w:p>
            <w:pPr>
              <w:spacing w:line="400" w:lineRule="exact"/>
              <w:jc w:val="center"/>
              <w:rPr>
                <w:rFonts w:ascii="宋体" w:hAnsi="宋体"/>
                <w:sz w:val="24"/>
              </w:rPr>
            </w:pPr>
            <w:r>
              <w:rPr>
                <w:rFonts w:hint="eastAsia"/>
                <w:sz w:val="24"/>
              </w:rPr>
              <w:t>建设</w:t>
            </w:r>
          </w:p>
        </w:tc>
        <w:tc>
          <w:tcPr>
            <w:tcW w:w="8081" w:type="dxa"/>
            <w:shd w:val="clear" w:color="auto" w:fill="auto"/>
            <w:vAlign w:val="center"/>
          </w:tcPr>
          <w:p>
            <w:pPr>
              <w:spacing w:line="400" w:lineRule="exact"/>
              <w:rPr>
                <w:sz w:val="24"/>
              </w:rPr>
            </w:pPr>
            <w:r>
              <w:rPr>
                <w:rFonts w:hint="eastAsia"/>
                <w:sz w:val="24"/>
              </w:rPr>
              <w:t>1、有管务公开栏及其它宣传栏，内容每季度更新1次。</w:t>
            </w:r>
          </w:p>
          <w:p>
            <w:pPr>
              <w:spacing w:line="400" w:lineRule="exact"/>
              <w:rPr>
                <w:rFonts w:ascii="宋体" w:hAnsi="宋体"/>
                <w:bCs/>
                <w:sz w:val="24"/>
              </w:rPr>
            </w:pPr>
            <w:r>
              <w:rPr>
                <w:rFonts w:hint="eastAsia"/>
                <w:sz w:val="24"/>
              </w:rPr>
              <w:t>2、每年至少开展3次</w:t>
            </w:r>
            <w:r>
              <w:rPr>
                <w:sz w:val="24"/>
              </w:rPr>
              <w:t>精神文明宣传教育工作，</w:t>
            </w:r>
            <w:r>
              <w:rPr>
                <w:rFonts w:hint="eastAsia"/>
                <w:sz w:val="24"/>
              </w:rPr>
              <w:t>内容包括</w:t>
            </w:r>
            <w:r>
              <w:rPr>
                <w:sz w:val="24"/>
              </w:rPr>
              <w:t>科学防疫、消防安全、食品卫生、房屋及其附属设施设备使用安全</w:t>
            </w:r>
            <w:r>
              <w:rPr>
                <w:rFonts w:hint="eastAsia"/>
                <w:sz w:val="24"/>
              </w:rPr>
              <w:t>、环保及法律</w:t>
            </w:r>
            <w:r>
              <w:rPr>
                <w:sz w:val="24"/>
              </w:rPr>
              <w:t xml:space="preserve">等知识 </w:t>
            </w:r>
            <w:r>
              <w:rPr>
                <w:rFonts w:hint="eastAsia" w:ascii="宋体" w:hAnsi="宋体"/>
                <w:bCs/>
                <w:sz w:val="24"/>
              </w:rPr>
              <w:t>。</w:t>
            </w:r>
          </w:p>
          <w:p>
            <w:pPr>
              <w:spacing w:line="400" w:lineRule="exact"/>
              <w:rPr>
                <w:sz w:val="24"/>
              </w:rPr>
            </w:pPr>
            <w:r>
              <w:rPr>
                <w:rFonts w:hint="eastAsia"/>
                <w:sz w:val="24"/>
              </w:rPr>
              <w:t>3、</w:t>
            </w:r>
            <w:r>
              <w:rPr>
                <w:rFonts w:hint="eastAsia" w:ascii="宋体" w:hAnsi="宋体"/>
                <w:sz w:val="24"/>
              </w:rPr>
              <w:t>每年按物业服务合同约定组织社区文化活动</w:t>
            </w:r>
            <w:r>
              <w:rPr>
                <w:rFonts w:hint="eastAsia"/>
                <w:sz w:val="24"/>
              </w:rPr>
              <w:t>，活动充分兼顾老、中、青、幼多层次业主需求。</w:t>
            </w:r>
          </w:p>
          <w:p>
            <w:pPr>
              <w:spacing w:line="400" w:lineRule="exact"/>
              <w:rPr>
                <w:sz w:val="24"/>
              </w:rPr>
            </w:pPr>
            <w:r>
              <w:rPr>
                <w:rFonts w:hint="eastAsia"/>
                <w:sz w:val="24"/>
              </w:rPr>
              <w:t>4、有关爱空巢老人、残障人士等公益活动，小区有义工组织。</w:t>
            </w:r>
          </w:p>
          <w:p>
            <w:pPr>
              <w:spacing w:line="400" w:lineRule="exact"/>
              <w:rPr>
                <w:rFonts w:ascii="宋体" w:hAnsi="宋体"/>
                <w:bCs/>
                <w:sz w:val="24"/>
              </w:rPr>
            </w:pPr>
            <w:r>
              <w:rPr>
                <w:rFonts w:hint="eastAsia"/>
                <w:sz w:val="24"/>
              </w:rPr>
              <w:t>5、社区文化有活动计划、有记录、有总结，相关资料齐全。</w:t>
            </w:r>
          </w:p>
        </w:tc>
      </w:tr>
    </w:tbl>
    <w:p>
      <w:pPr>
        <w:pStyle w:val="13"/>
        <w:spacing w:line="400" w:lineRule="exact"/>
        <w:rPr>
          <w:sz w:val="24"/>
          <w:szCs w:val="24"/>
        </w:rPr>
      </w:pPr>
      <w:bookmarkStart w:id="341" w:name="_Toc307576403"/>
      <w:bookmarkStart w:id="342" w:name="_Toc388626542"/>
      <w:bookmarkStart w:id="343" w:name="_Toc304486593"/>
      <w:bookmarkStart w:id="344" w:name="_Toc307500755"/>
      <w:bookmarkStart w:id="345" w:name="_Toc304486477"/>
      <w:r>
        <w:rPr>
          <w:rFonts w:hint="eastAsia"/>
          <w:sz w:val="24"/>
          <w:szCs w:val="24"/>
        </w:rPr>
        <w:t>住宅物业五级服务</w:t>
      </w:r>
      <w:bookmarkEnd w:id="341"/>
      <w:bookmarkEnd w:id="342"/>
      <w:bookmarkEnd w:id="343"/>
      <w:bookmarkEnd w:id="344"/>
      <w:bookmarkEnd w:id="345"/>
      <w:r>
        <w:rPr>
          <w:rFonts w:hint="eastAsia"/>
          <w:sz w:val="24"/>
          <w:szCs w:val="24"/>
        </w:rPr>
        <w:t xml:space="preserve"> </w:t>
      </w:r>
    </w:p>
    <w:p>
      <w:pPr>
        <w:pStyle w:val="18"/>
        <w:spacing w:before="156" w:after="156" w:line="400" w:lineRule="exact"/>
        <w:rPr>
          <w:sz w:val="24"/>
          <w:szCs w:val="24"/>
        </w:rPr>
      </w:pPr>
      <w:r>
        <w:rPr>
          <w:rFonts w:hint="eastAsia"/>
          <w:sz w:val="24"/>
          <w:szCs w:val="24"/>
        </w:rPr>
        <w:t>综合服务</w:t>
      </w:r>
    </w:p>
    <w:p>
      <w:pPr>
        <w:pStyle w:val="10"/>
        <w:spacing w:line="400" w:lineRule="exact"/>
        <w:ind w:firstLine="480"/>
        <w:rPr>
          <w:sz w:val="24"/>
          <w:szCs w:val="24"/>
        </w:rPr>
      </w:pPr>
      <w:r>
        <w:rPr>
          <w:rFonts w:hint="eastAsia"/>
          <w:sz w:val="24"/>
          <w:szCs w:val="24"/>
        </w:rPr>
        <w:t>应符合表25的规定。</w:t>
      </w:r>
    </w:p>
    <w:p>
      <w:pPr>
        <w:pStyle w:val="19"/>
        <w:spacing w:line="400" w:lineRule="exact"/>
        <w:rPr>
          <w:sz w:val="24"/>
          <w:szCs w:val="24"/>
        </w:rPr>
      </w:pPr>
      <w:r>
        <w:rPr>
          <w:rFonts w:hint="eastAsia"/>
          <w:sz w:val="24"/>
          <w:szCs w:val="24"/>
        </w:rPr>
        <w:t>综合服务内容及要求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客户服务</w:t>
            </w:r>
          </w:p>
          <w:p>
            <w:pPr>
              <w:spacing w:line="400" w:lineRule="exact"/>
              <w:jc w:val="center"/>
              <w:rPr>
                <w:rFonts w:ascii="宋体" w:hAnsi="宋体"/>
                <w:sz w:val="24"/>
              </w:rPr>
            </w:pPr>
            <w:r>
              <w:rPr>
                <w:sz w:val="24"/>
              </w:rPr>
              <w:t>场所</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1、有客户服务中心，至少应</w:t>
            </w:r>
            <w:r>
              <w:rPr>
                <w:rFonts w:ascii="宋体" w:hAnsi="宋体"/>
                <w:sz w:val="24"/>
              </w:rPr>
              <w:t>配置</w:t>
            </w:r>
            <w:r>
              <w:rPr>
                <w:rFonts w:hint="eastAsia" w:ascii="宋体" w:hAnsi="宋体"/>
                <w:sz w:val="24"/>
              </w:rPr>
              <w:t>有办公桌、椅、接待台、饮水机、电话、传真机、复印机、电脑、打印机、网络、办公收费系统。</w:t>
            </w:r>
          </w:p>
          <w:p>
            <w:pPr>
              <w:spacing w:line="400" w:lineRule="exact"/>
              <w:rPr>
                <w:rFonts w:ascii="宋体" w:hAnsi="宋体"/>
                <w:sz w:val="24"/>
              </w:rPr>
            </w:pPr>
            <w:r>
              <w:rPr>
                <w:rFonts w:hint="eastAsia" w:ascii="宋体" w:hAnsi="宋体"/>
                <w:sz w:val="24"/>
              </w:rPr>
              <w:t>2、</w:t>
            </w:r>
            <w:r>
              <w:rPr>
                <w:rFonts w:ascii="宋体" w:hAnsi="宋体"/>
                <w:sz w:val="24"/>
              </w:rPr>
              <w:t>公示</w:t>
            </w:r>
            <w:r>
              <w:rPr>
                <w:rFonts w:hint="eastAsia" w:ascii="宋体" w:hAnsi="宋体"/>
                <w:sz w:val="24"/>
              </w:rPr>
              <w:t>有</w:t>
            </w:r>
            <w:r>
              <w:rPr>
                <w:rFonts w:ascii="宋体" w:hAnsi="宋体"/>
                <w:sz w:val="24"/>
              </w:rPr>
              <w:t>物业服务企业</w:t>
            </w:r>
            <w:r>
              <w:rPr>
                <w:rFonts w:hint="eastAsia" w:ascii="宋体" w:hAnsi="宋体"/>
                <w:sz w:val="24"/>
              </w:rPr>
              <w:t>营业执照、</w:t>
            </w:r>
            <w:r>
              <w:rPr>
                <w:rFonts w:ascii="宋体" w:hAnsi="宋体"/>
                <w:sz w:val="24"/>
              </w:rPr>
              <w:t>资质证书</w:t>
            </w:r>
            <w:r>
              <w:rPr>
                <w:rFonts w:hint="eastAsia" w:ascii="宋体" w:hAnsi="宋体"/>
                <w:sz w:val="24"/>
              </w:rPr>
              <w:t>（</w:t>
            </w:r>
            <w:r>
              <w:rPr>
                <w:rFonts w:ascii="宋体" w:hAnsi="宋体"/>
                <w:sz w:val="24"/>
              </w:rPr>
              <w:t>复印件</w:t>
            </w:r>
            <w:r>
              <w:rPr>
                <w:rFonts w:hint="eastAsia" w:ascii="宋体" w:hAnsi="宋体"/>
                <w:sz w:val="24"/>
              </w:rPr>
              <w:t>）</w:t>
            </w:r>
            <w:r>
              <w:rPr>
                <w:rFonts w:ascii="宋体" w:hAnsi="宋体"/>
                <w:sz w:val="24"/>
              </w:rPr>
              <w:t>、项目</w:t>
            </w:r>
            <w:r>
              <w:rPr>
                <w:rFonts w:hint="eastAsia" w:ascii="宋体" w:hAnsi="宋体"/>
                <w:sz w:val="24"/>
              </w:rPr>
              <w:t>主要服务人员姓名、</w:t>
            </w:r>
            <w:r>
              <w:rPr>
                <w:rFonts w:ascii="宋体" w:hAnsi="宋体"/>
                <w:sz w:val="24"/>
              </w:rPr>
              <w:t>照片</w:t>
            </w:r>
            <w:r>
              <w:rPr>
                <w:rFonts w:hint="eastAsia" w:ascii="宋体" w:hAnsi="宋体"/>
                <w:sz w:val="24"/>
              </w:rPr>
              <w:t>、岗位信息</w:t>
            </w:r>
            <w:r>
              <w:rPr>
                <w:rFonts w:ascii="宋体" w:hAnsi="宋体"/>
                <w:sz w:val="24"/>
              </w:rPr>
              <w:t>，物业服务事项、服务标准、收费项目、收费标准</w:t>
            </w:r>
            <w:r>
              <w:rPr>
                <w:rFonts w:hint="eastAsia" w:ascii="宋体" w:hAnsi="宋体"/>
                <w:sz w:val="24"/>
              </w:rPr>
              <w:t>、收费率（每季度统计1次）、报修电话、投诉电话等物业服务及收费信息</w:t>
            </w:r>
            <w:r>
              <w:rPr>
                <w:rFonts w:ascii="宋体" w:hAnsi="宋体"/>
                <w:sz w:val="24"/>
              </w:rPr>
              <w:t>。提供特约服务的，</w:t>
            </w:r>
            <w:r>
              <w:rPr>
                <w:rFonts w:hint="eastAsia" w:ascii="宋体" w:hAnsi="宋体"/>
                <w:sz w:val="24"/>
              </w:rPr>
              <w:t>应</w:t>
            </w:r>
            <w:r>
              <w:rPr>
                <w:rFonts w:ascii="宋体" w:hAnsi="宋体"/>
                <w:sz w:val="24"/>
              </w:rPr>
              <w:t>公示服务项目</w:t>
            </w:r>
            <w:r>
              <w:rPr>
                <w:rFonts w:hint="eastAsia" w:ascii="宋体" w:hAnsi="宋体"/>
                <w:sz w:val="24"/>
              </w:rPr>
              <w:t>、</w:t>
            </w:r>
            <w:r>
              <w:rPr>
                <w:rFonts w:ascii="宋体" w:hAnsi="宋体"/>
                <w:sz w:val="24"/>
              </w:rPr>
              <w:t>服务标准</w:t>
            </w:r>
            <w:r>
              <w:rPr>
                <w:rFonts w:hint="eastAsia" w:ascii="宋体" w:hAnsi="宋体"/>
                <w:sz w:val="24"/>
              </w:rPr>
              <w:t>及</w:t>
            </w:r>
            <w:r>
              <w:rPr>
                <w:rFonts w:ascii="宋体" w:hAnsi="宋体"/>
                <w:sz w:val="24"/>
              </w:rPr>
              <w:t>收费标准</w:t>
            </w:r>
            <w:r>
              <w:rPr>
                <w:rFonts w:hint="eastAsia" w:ascii="宋体" w:hAnsi="宋体"/>
                <w:sz w:val="24"/>
              </w:rPr>
              <w:t>。</w:t>
            </w:r>
          </w:p>
          <w:p>
            <w:pPr>
              <w:spacing w:line="400" w:lineRule="exact"/>
              <w:rPr>
                <w:rFonts w:ascii="宋体" w:hAnsi="宋体"/>
                <w:sz w:val="24"/>
              </w:rPr>
            </w:pPr>
            <w:r>
              <w:rPr>
                <w:rFonts w:hint="eastAsia" w:ascii="宋体" w:hAnsi="宋体"/>
                <w:sz w:val="24"/>
              </w:rPr>
              <w:t>3、</w:t>
            </w:r>
            <w:r>
              <w:rPr>
                <w:rFonts w:ascii="宋体" w:hAnsi="宋体"/>
                <w:sz w:val="24"/>
              </w:rPr>
              <w:t>客户服务</w:t>
            </w:r>
            <w:r>
              <w:rPr>
                <w:rFonts w:hint="eastAsia" w:ascii="宋体" w:hAnsi="宋体"/>
                <w:sz w:val="24"/>
              </w:rPr>
              <w:t>中心</w:t>
            </w:r>
            <w:r>
              <w:rPr>
                <w:rFonts w:ascii="宋体" w:hAnsi="宋体"/>
                <w:sz w:val="24"/>
              </w:rPr>
              <w:t>工作时间</w:t>
            </w:r>
            <w:r>
              <w:rPr>
                <w:rFonts w:hint="eastAsia" w:ascii="宋体" w:hAnsi="宋体"/>
                <w:sz w:val="24"/>
              </w:rPr>
              <w:t>至少14</w:t>
            </w:r>
            <w:r>
              <w:rPr>
                <w:rFonts w:ascii="宋体" w:hAnsi="宋体"/>
                <w:sz w:val="24"/>
              </w:rPr>
              <w:t>小时</w:t>
            </w:r>
            <w:r>
              <w:rPr>
                <w:rFonts w:hint="eastAsia" w:ascii="宋体" w:hAnsi="宋体"/>
                <w:sz w:val="24"/>
              </w:rPr>
              <w:t>值班</w:t>
            </w:r>
            <w:r>
              <w:rPr>
                <w:rFonts w:ascii="宋体" w:hAnsi="宋体"/>
                <w:sz w:val="24"/>
              </w:rPr>
              <w:t>，其它时间</w:t>
            </w:r>
            <w:r>
              <w:rPr>
                <w:rFonts w:hint="eastAsia" w:ascii="宋体" w:hAnsi="宋体"/>
                <w:sz w:val="24"/>
              </w:rPr>
              <w:t>物业管理区域内有</w:t>
            </w:r>
            <w:r>
              <w:rPr>
                <w:rFonts w:ascii="宋体" w:hAnsi="宋体"/>
                <w:sz w:val="24"/>
              </w:rPr>
              <w:t>值班人员</w:t>
            </w:r>
            <w:r>
              <w:rPr>
                <w:rFonts w:hint="eastAsia" w:ascii="宋体" w:hAnsi="宋体"/>
                <w:sz w:val="24"/>
              </w:rPr>
              <w:t>。</w:t>
            </w:r>
          </w:p>
          <w:p>
            <w:pPr>
              <w:spacing w:line="400" w:lineRule="exact"/>
              <w:rPr>
                <w:sz w:val="24"/>
              </w:rPr>
            </w:pPr>
            <w:r>
              <w:rPr>
                <w:rFonts w:hint="eastAsia" w:ascii="宋体" w:hAnsi="宋体"/>
                <w:sz w:val="24"/>
              </w:rPr>
              <w:t>4、</w:t>
            </w:r>
            <w:r>
              <w:rPr>
                <w:rFonts w:ascii="宋体" w:hAnsi="宋体"/>
                <w:sz w:val="24"/>
              </w:rPr>
              <w:t>公示有24 小时服务电话</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sz w:val="24"/>
              </w:rPr>
              <w:t>人</w:t>
            </w:r>
            <w:r>
              <w:rPr>
                <w:rFonts w:hint="eastAsia"/>
                <w:sz w:val="24"/>
              </w:rPr>
              <w:t xml:space="preserve">    </w:t>
            </w:r>
            <w:r>
              <w:rPr>
                <w:sz w:val="24"/>
              </w:rPr>
              <w:t>员</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1、从业人员按照相关规定取得职业资格证书。</w:t>
            </w:r>
          </w:p>
          <w:p>
            <w:pPr>
              <w:spacing w:line="400" w:lineRule="exact"/>
              <w:rPr>
                <w:rFonts w:ascii="宋体" w:hAnsi="宋体"/>
                <w:sz w:val="24"/>
              </w:rPr>
            </w:pPr>
            <w:r>
              <w:rPr>
                <w:rFonts w:hint="eastAsia" w:ascii="宋体" w:hAnsi="宋体"/>
                <w:sz w:val="24"/>
              </w:rPr>
              <w:t>2、实行项目经理责任制，一个物业管理区域配备1名项目负责人。项目负责人应取得自贡市物业服务项目经理证书或注册物业管理师执业资格证书。</w:t>
            </w:r>
          </w:p>
          <w:p>
            <w:pPr>
              <w:spacing w:line="400" w:lineRule="exact"/>
              <w:rPr>
                <w:rFonts w:ascii="宋体" w:hAnsi="宋体"/>
                <w:sz w:val="24"/>
              </w:rPr>
            </w:pPr>
            <w:r>
              <w:rPr>
                <w:rFonts w:hint="eastAsia" w:ascii="宋体" w:hAnsi="宋体"/>
                <w:sz w:val="24"/>
              </w:rPr>
              <w:t xml:space="preserve">3、从业人员及项目负责人应纳入自贡市物业服务信用信息档案管理。 </w:t>
            </w:r>
          </w:p>
          <w:p>
            <w:pPr>
              <w:spacing w:line="400" w:lineRule="exact"/>
              <w:rPr>
                <w:rFonts w:ascii="宋体" w:hAnsi="宋体"/>
                <w:sz w:val="24"/>
              </w:rPr>
            </w:pPr>
            <w:r>
              <w:rPr>
                <w:rFonts w:hint="eastAsia" w:ascii="宋体" w:hAnsi="宋体"/>
                <w:sz w:val="24"/>
              </w:rPr>
              <w:t>4、项目物业服务中心配备有客户经理，每人管理户数应不高于100户。</w:t>
            </w:r>
          </w:p>
          <w:p>
            <w:pPr>
              <w:spacing w:line="400" w:lineRule="exact"/>
              <w:rPr>
                <w:rFonts w:ascii="宋体" w:hAnsi="宋体"/>
                <w:sz w:val="24"/>
              </w:rPr>
            </w:pPr>
            <w:r>
              <w:rPr>
                <w:rFonts w:hint="eastAsia" w:ascii="宋体" w:hAnsi="宋体"/>
                <w:sz w:val="24"/>
              </w:rPr>
              <w:t>5、从业人员统一着装，佩戴标志，规范服务，语言文明，主动、热情。</w:t>
            </w:r>
          </w:p>
          <w:p>
            <w:pPr>
              <w:spacing w:line="400" w:lineRule="exact"/>
              <w:rPr>
                <w:rFonts w:ascii="宋体" w:hAnsi="宋体"/>
                <w:sz w:val="24"/>
              </w:rPr>
            </w:pPr>
            <w:r>
              <w:rPr>
                <w:rFonts w:hint="eastAsia" w:ascii="宋体" w:hAnsi="宋体"/>
                <w:sz w:val="24"/>
              </w:rPr>
              <w:t>6、客户经理形象良好，能提供中英双语服务。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制</w:t>
            </w:r>
            <w:r>
              <w:rPr>
                <w:rFonts w:hint="eastAsia"/>
                <w:sz w:val="24"/>
              </w:rPr>
              <w:t xml:space="preserve">    </w:t>
            </w:r>
            <w:r>
              <w:rPr>
                <w:sz w:val="24"/>
              </w:rPr>
              <w:t>度</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1、有便民服务指南内容的业主手册。</w:t>
            </w:r>
          </w:p>
          <w:p>
            <w:pPr>
              <w:spacing w:line="400" w:lineRule="exact"/>
              <w:rPr>
                <w:rFonts w:ascii="宋体" w:hAnsi="宋体"/>
                <w:sz w:val="24"/>
              </w:rPr>
            </w:pPr>
            <w:r>
              <w:rPr>
                <w:rFonts w:hint="eastAsia" w:ascii="宋体" w:hAnsi="宋体"/>
                <w:sz w:val="24"/>
              </w:rPr>
              <w:t>2、有双方签订规范的（前期）物业服务合同，合同权利义务关系明确。</w:t>
            </w:r>
          </w:p>
          <w:p>
            <w:pPr>
              <w:spacing w:line="400" w:lineRule="exact"/>
              <w:rPr>
                <w:rFonts w:ascii="宋体" w:hAnsi="宋体"/>
                <w:sz w:val="24"/>
              </w:rPr>
            </w:pPr>
            <w:r>
              <w:rPr>
                <w:rFonts w:hint="eastAsia" w:ascii="宋体" w:hAnsi="宋体"/>
                <w:sz w:val="24"/>
              </w:rPr>
              <w:t>3、有</w:t>
            </w:r>
            <w:r>
              <w:rPr>
                <w:rFonts w:ascii="宋体" w:hAnsi="宋体"/>
                <w:sz w:val="24"/>
              </w:rPr>
              <w:t>共用部位及共用设施设备维修养护、消防安全防范、绿化养护、环境卫生、公共秩序</w:t>
            </w:r>
            <w:r>
              <w:rPr>
                <w:rFonts w:hint="eastAsia" w:ascii="宋体" w:hAnsi="宋体"/>
                <w:sz w:val="24"/>
              </w:rPr>
              <w:t>维</w:t>
            </w:r>
            <w:r>
              <w:rPr>
                <w:rFonts w:ascii="宋体" w:hAnsi="宋体"/>
                <w:sz w:val="24"/>
              </w:rPr>
              <w:t>护等管理制度</w:t>
            </w:r>
            <w:r>
              <w:rPr>
                <w:rFonts w:hint="eastAsia" w:ascii="宋体" w:hAnsi="宋体"/>
                <w:sz w:val="24"/>
              </w:rPr>
              <w:t>。</w:t>
            </w:r>
          </w:p>
          <w:p>
            <w:pPr>
              <w:spacing w:line="400" w:lineRule="exact"/>
              <w:rPr>
                <w:rFonts w:ascii="宋体" w:hAnsi="宋体"/>
                <w:sz w:val="24"/>
              </w:rPr>
            </w:pPr>
            <w:r>
              <w:rPr>
                <w:rFonts w:hint="eastAsia" w:ascii="宋体" w:hAnsi="宋体"/>
                <w:sz w:val="24"/>
              </w:rPr>
              <w:t>4、有</w:t>
            </w:r>
            <w:r>
              <w:rPr>
                <w:rFonts w:ascii="宋体" w:hAnsi="宋体"/>
                <w:sz w:val="24"/>
              </w:rPr>
              <w:t>突发公共事件应急预案</w:t>
            </w:r>
            <w:r>
              <w:rPr>
                <w:rFonts w:hint="eastAsia" w:ascii="宋体" w:hAnsi="宋体"/>
                <w:sz w:val="24"/>
              </w:rPr>
              <w:t>。</w:t>
            </w:r>
          </w:p>
          <w:p>
            <w:pPr>
              <w:spacing w:line="400" w:lineRule="exact"/>
              <w:rPr>
                <w:rFonts w:ascii="宋体" w:hAnsi="宋体"/>
                <w:sz w:val="24"/>
              </w:rPr>
            </w:pPr>
            <w:r>
              <w:rPr>
                <w:rFonts w:hint="eastAsia" w:ascii="宋体" w:hAnsi="宋体"/>
                <w:sz w:val="24"/>
              </w:rPr>
              <w:t>5、有培训、考核体系。</w:t>
            </w:r>
          </w:p>
          <w:p>
            <w:pPr>
              <w:tabs>
                <w:tab w:val="left" w:pos="270"/>
              </w:tabs>
              <w:spacing w:line="400" w:lineRule="exact"/>
              <w:rPr>
                <w:rFonts w:ascii="宋体" w:hAnsi="宋体"/>
                <w:sz w:val="24"/>
              </w:rPr>
            </w:pPr>
            <w:r>
              <w:rPr>
                <w:rFonts w:hint="eastAsia" w:ascii="宋体" w:hAnsi="宋体"/>
                <w:sz w:val="24"/>
              </w:rPr>
              <w:t>6、有</w:t>
            </w:r>
            <w:r>
              <w:rPr>
                <w:rFonts w:ascii="宋体" w:hAnsi="宋体"/>
                <w:sz w:val="24"/>
              </w:rPr>
              <w:t>物业服务工作记录</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sz w:val="24"/>
              </w:rPr>
              <w:t>档</w:t>
            </w:r>
            <w:r>
              <w:rPr>
                <w:rFonts w:hint="eastAsia"/>
                <w:sz w:val="24"/>
              </w:rPr>
              <w:t xml:space="preserve">    </w:t>
            </w:r>
            <w:r>
              <w:rPr>
                <w:sz w:val="24"/>
              </w:rPr>
              <w:t>案</w:t>
            </w:r>
          </w:p>
        </w:tc>
        <w:tc>
          <w:tcPr>
            <w:tcW w:w="8081" w:type="dxa"/>
            <w:shd w:val="clear" w:color="auto" w:fill="auto"/>
            <w:vAlign w:val="center"/>
          </w:tcPr>
          <w:p>
            <w:pPr>
              <w:spacing w:line="400" w:lineRule="exact"/>
              <w:jc w:val="left"/>
              <w:rPr>
                <w:rFonts w:ascii="宋体" w:hAnsi="宋体"/>
                <w:sz w:val="24"/>
              </w:rPr>
            </w:pPr>
            <w:r>
              <w:rPr>
                <w:rFonts w:hint="eastAsia" w:ascii="宋体" w:hAnsi="宋体"/>
                <w:sz w:val="24"/>
              </w:rPr>
              <w:t>1、有</w:t>
            </w:r>
            <w:r>
              <w:rPr>
                <w:rFonts w:ascii="宋体" w:hAnsi="宋体"/>
                <w:sz w:val="24"/>
              </w:rPr>
              <w:t>物业服务档案管理制度，</w:t>
            </w:r>
            <w:r>
              <w:rPr>
                <w:rFonts w:hint="eastAsia" w:ascii="宋体" w:hAnsi="宋体"/>
                <w:sz w:val="24"/>
              </w:rPr>
              <w:t>有电梯、消防等设施设备承接查验、运行、维修、养护档案资料。</w:t>
            </w:r>
          </w:p>
          <w:p>
            <w:pPr>
              <w:spacing w:line="400" w:lineRule="exact"/>
              <w:rPr>
                <w:rFonts w:ascii="宋体" w:hAnsi="宋体"/>
                <w:sz w:val="24"/>
              </w:rPr>
            </w:pPr>
            <w:r>
              <w:rPr>
                <w:rFonts w:hint="eastAsia" w:ascii="宋体" w:hAnsi="宋体"/>
                <w:sz w:val="24"/>
              </w:rPr>
              <w:t>2、</w:t>
            </w:r>
            <w:r>
              <w:rPr>
                <w:rFonts w:ascii="宋体" w:hAnsi="宋体"/>
                <w:sz w:val="24"/>
              </w:rPr>
              <w:t>档案资料管理规范、齐全、整洁、查阅方便</w:t>
            </w:r>
            <w:r>
              <w:rPr>
                <w:rFonts w:hint="eastAsia" w:ascii="宋体" w:hAnsi="宋体"/>
                <w:sz w:val="24"/>
              </w:rPr>
              <w:t>。</w:t>
            </w:r>
          </w:p>
          <w:p>
            <w:pPr>
              <w:spacing w:line="400" w:lineRule="exact"/>
              <w:rPr>
                <w:rFonts w:ascii="宋体" w:hAnsi="宋体"/>
                <w:sz w:val="24"/>
              </w:rPr>
            </w:pPr>
            <w:r>
              <w:rPr>
                <w:rFonts w:hint="eastAsia" w:ascii="宋体" w:hAnsi="宋体"/>
                <w:sz w:val="24"/>
              </w:rPr>
              <w:t>3、有</w:t>
            </w:r>
            <w:r>
              <w:rPr>
                <w:rFonts w:ascii="宋体" w:hAnsi="宋体"/>
                <w:sz w:val="24"/>
              </w:rPr>
              <w:t>档案管理</w:t>
            </w:r>
            <w:r>
              <w:rPr>
                <w:rFonts w:hint="eastAsia" w:ascii="宋体" w:hAnsi="宋体"/>
                <w:sz w:val="24"/>
              </w:rPr>
              <w:t>专</w:t>
            </w:r>
            <w:r>
              <w:rPr>
                <w:rFonts w:ascii="宋体" w:hAnsi="宋体"/>
                <w:sz w:val="24"/>
              </w:rPr>
              <w:t>员</w:t>
            </w:r>
            <w:r>
              <w:rPr>
                <w:rFonts w:hint="eastAsia" w:ascii="宋体" w:hAnsi="宋体"/>
                <w:sz w:val="24"/>
              </w:rPr>
              <w:t>，并设置有档案资料室。</w:t>
            </w:r>
          </w:p>
          <w:p>
            <w:pPr>
              <w:tabs>
                <w:tab w:val="left" w:pos="270"/>
              </w:tabs>
              <w:spacing w:line="400" w:lineRule="exact"/>
              <w:rPr>
                <w:sz w:val="24"/>
              </w:rPr>
            </w:pPr>
            <w:r>
              <w:rPr>
                <w:rFonts w:hint="eastAsia" w:ascii="宋体" w:hAnsi="宋体"/>
                <w:sz w:val="24"/>
              </w:rPr>
              <w:t>4、应用物业服务电子软件管理基本信息、基础资料、维修养护资料、收费资料等。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1276" w:type="dxa"/>
            <w:shd w:val="clear" w:color="auto" w:fill="auto"/>
            <w:vAlign w:val="center"/>
          </w:tcPr>
          <w:p>
            <w:pPr>
              <w:spacing w:line="400" w:lineRule="exact"/>
              <w:jc w:val="center"/>
              <w:rPr>
                <w:sz w:val="24"/>
              </w:rPr>
            </w:pPr>
            <w:r>
              <w:rPr>
                <w:sz w:val="24"/>
              </w:rPr>
              <w:t>标</w:t>
            </w:r>
            <w:r>
              <w:rPr>
                <w:rFonts w:hint="eastAsia"/>
                <w:sz w:val="24"/>
              </w:rPr>
              <w:t xml:space="preserve">    识</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1、重点部位按相关要求设置有安全警示标识、消防标识、导向标识、指示标识及其它标识。</w:t>
            </w:r>
          </w:p>
          <w:p>
            <w:pPr>
              <w:spacing w:line="400" w:lineRule="exact"/>
              <w:rPr>
                <w:rFonts w:ascii="宋体" w:hAnsi="宋体"/>
                <w:sz w:val="24"/>
              </w:rPr>
            </w:pPr>
            <w:r>
              <w:rPr>
                <w:rFonts w:hint="eastAsia" w:ascii="宋体" w:hAnsi="宋体"/>
                <w:sz w:val="24"/>
              </w:rPr>
              <w:t>2、有倡导文明、环保、健康生活的温馨提示标识。</w:t>
            </w:r>
          </w:p>
          <w:p>
            <w:pPr>
              <w:spacing w:line="400" w:lineRule="exact"/>
              <w:rPr>
                <w:rFonts w:ascii="宋体" w:hAnsi="宋体"/>
                <w:sz w:val="24"/>
              </w:rPr>
            </w:pPr>
            <w:r>
              <w:rPr>
                <w:rFonts w:hint="eastAsia" w:ascii="宋体" w:hAnsi="宋体"/>
                <w:sz w:val="24"/>
              </w:rPr>
              <w:t>3、房屋栋号、房号及公共配套设施、设备标识清晰、明显。</w:t>
            </w:r>
          </w:p>
          <w:p>
            <w:pPr>
              <w:spacing w:line="400" w:lineRule="exact"/>
              <w:rPr>
                <w:rFonts w:ascii="宋体" w:hAnsi="宋体"/>
                <w:sz w:val="24"/>
              </w:rPr>
            </w:pPr>
            <w:r>
              <w:rPr>
                <w:rFonts w:hint="eastAsia" w:ascii="宋体" w:hAnsi="宋体"/>
                <w:sz w:val="24"/>
              </w:rPr>
              <w:t>4、标识的材质和设计风格应符合本项目的品质定位。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ascii="宋体" w:hAnsi="宋体"/>
                <w:sz w:val="24"/>
              </w:rPr>
              <w:t>客户服务</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1、每月公示物业服务合同履行情况。</w:t>
            </w:r>
          </w:p>
          <w:p>
            <w:pPr>
              <w:spacing w:line="400" w:lineRule="exact"/>
              <w:rPr>
                <w:rFonts w:ascii="宋体" w:hAnsi="宋体"/>
                <w:sz w:val="24"/>
              </w:rPr>
            </w:pPr>
            <w:r>
              <w:rPr>
                <w:rFonts w:hint="eastAsia" w:ascii="宋体" w:hAnsi="宋体"/>
                <w:sz w:val="24"/>
              </w:rPr>
              <w:t>2、重要物业服务事项应在主要出入口、各楼单元门内以书面形式履行告知义务，并通过信息平台以短信形式告知业主。</w:t>
            </w:r>
          </w:p>
          <w:p>
            <w:pPr>
              <w:spacing w:line="400" w:lineRule="exact"/>
              <w:rPr>
                <w:rFonts w:ascii="宋体" w:hAnsi="宋体"/>
                <w:sz w:val="24"/>
              </w:rPr>
            </w:pPr>
            <w:r>
              <w:rPr>
                <w:rFonts w:hint="eastAsia" w:ascii="宋体" w:hAnsi="宋体"/>
                <w:sz w:val="24"/>
              </w:rPr>
              <w:t>3、对违反治安、规划、环保等方面法律、法规规定的行为，应劝阻并报告相关行政主管部门。</w:t>
            </w:r>
          </w:p>
          <w:p>
            <w:pPr>
              <w:spacing w:line="400" w:lineRule="exact"/>
              <w:rPr>
                <w:rFonts w:ascii="宋体" w:hAnsi="宋体"/>
                <w:sz w:val="24"/>
              </w:rPr>
            </w:pPr>
            <w:r>
              <w:rPr>
                <w:rFonts w:hint="eastAsia" w:ascii="宋体" w:hAnsi="宋体"/>
                <w:sz w:val="24"/>
              </w:rPr>
              <w:t>4、水、电急修15分钟内、其它30分钟内到达现场；由专项服务企业负责的设备设施应在30分钟内告知；维修回访率不低于50%。</w:t>
            </w:r>
          </w:p>
          <w:p>
            <w:pPr>
              <w:spacing w:line="400" w:lineRule="exact"/>
              <w:rPr>
                <w:rFonts w:ascii="宋体" w:hAnsi="宋体"/>
                <w:sz w:val="24"/>
              </w:rPr>
            </w:pPr>
            <w:r>
              <w:rPr>
                <w:rFonts w:hint="eastAsia" w:ascii="宋体" w:hAnsi="宋体"/>
                <w:sz w:val="24"/>
              </w:rPr>
              <w:t>5、业主或使用人提出的意见、建议、投诉在24小时内回复；投诉回访率100%。</w:t>
            </w:r>
          </w:p>
          <w:p>
            <w:pPr>
              <w:spacing w:line="400" w:lineRule="exact"/>
              <w:rPr>
                <w:rFonts w:ascii="宋体" w:hAnsi="宋体"/>
                <w:sz w:val="24"/>
              </w:rPr>
            </w:pPr>
            <w:r>
              <w:rPr>
                <w:rFonts w:hint="eastAsia" w:ascii="宋体" w:hAnsi="宋体"/>
                <w:sz w:val="24"/>
              </w:rPr>
              <w:t>6、每年进行1次第三方满意度调查，客户满意率不低于90%。</w:t>
            </w:r>
          </w:p>
          <w:p>
            <w:pPr>
              <w:spacing w:line="400" w:lineRule="exact"/>
              <w:rPr>
                <w:rFonts w:ascii="宋体" w:hAnsi="宋体"/>
                <w:sz w:val="24"/>
              </w:rPr>
            </w:pPr>
            <w:r>
              <w:rPr>
                <w:rFonts w:hint="eastAsia" w:ascii="宋体" w:hAnsi="宋体"/>
                <w:sz w:val="24"/>
              </w:rPr>
              <w:t>7、有宠物管理制度与措施，设置宠物管理标识，严格管理，有园区犬只花名册。</w:t>
            </w:r>
          </w:p>
          <w:p>
            <w:pPr>
              <w:spacing w:line="400" w:lineRule="exact"/>
              <w:rPr>
                <w:rFonts w:hint="eastAsia" w:ascii="宋体" w:hAnsi="宋体"/>
                <w:sz w:val="24"/>
              </w:rPr>
            </w:pPr>
            <w:r>
              <w:rPr>
                <w:rFonts w:hint="eastAsia" w:ascii="宋体" w:hAnsi="宋体"/>
                <w:sz w:val="24"/>
              </w:rPr>
              <w:t>8、出入口配置有便民服务推车，配置标准不低于1辆/100户，不少于10辆。</w:t>
            </w:r>
          </w:p>
          <w:p>
            <w:pPr>
              <w:spacing w:line="400" w:lineRule="exact"/>
              <w:rPr>
                <w:rFonts w:ascii="宋体" w:hAnsi="宋体"/>
                <w:sz w:val="24"/>
              </w:rPr>
            </w:pPr>
            <w:r>
              <w:rPr>
                <w:rFonts w:hint="eastAsia" w:ascii="宋体" w:hAnsi="宋体"/>
                <w:sz w:val="24"/>
              </w:rPr>
              <w:t>9、投保物业共用部位、共用设施设备及公众责任保险。</w:t>
            </w:r>
          </w:p>
          <w:p>
            <w:pPr>
              <w:spacing w:line="400" w:lineRule="exact"/>
              <w:rPr>
                <w:rFonts w:ascii="宋体" w:hAnsi="宋体"/>
                <w:sz w:val="24"/>
              </w:rPr>
            </w:pPr>
            <w:r>
              <w:rPr>
                <w:rFonts w:hint="eastAsia" w:ascii="宋体" w:hAnsi="宋体"/>
                <w:sz w:val="24"/>
              </w:rPr>
              <w:t>10、有智能公共广播系统，型材坚固耐用，造型美观，每日定时播放广播与背景音乐。</w:t>
            </w:r>
          </w:p>
          <w:p>
            <w:pPr>
              <w:spacing w:line="400" w:lineRule="exact"/>
              <w:rPr>
                <w:rFonts w:ascii="宋体" w:hAnsi="宋体"/>
                <w:sz w:val="24"/>
              </w:rPr>
            </w:pPr>
            <w:r>
              <w:rPr>
                <w:rFonts w:hint="eastAsia" w:ascii="宋体" w:hAnsi="宋体"/>
                <w:sz w:val="24"/>
              </w:rPr>
              <w:t>11、男女分设的公共卫生间能正常使用，公共卫生间内的残疾人无障碍设施使用情况良好，无侵占、损坏等现象。</w:t>
            </w:r>
          </w:p>
          <w:p>
            <w:pPr>
              <w:spacing w:line="400" w:lineRule="exact"/>
              <w:rPr>
                <w:rFonts w:ascii="宋体" w:hAnsi="宋体"/>
                <w:sz w:val="24"/>
              </w:rPr>
            </w:pPr>
            <w:r>
              <w:rPr>
                <w:rFonts w:hint="eastAsia" w:ascii="宋体" w:hAnsi="宋体"/>
                <w:sz w:val="24"/>
              </w:rPr>
              <w:t>12、有无噪音氛围管理服务措施，工作人员夜间值守、巡逻时对讲机佩戴耳麦，工作过程中实行“说话轻、走路轻、操作轻”。</w:t>
            </w:r>
          </w:p>
          <w:p>
            <w:pPr>
              <w:spacing w:line="400" w:lineRule="exact"/>
              <w:rPr>
                <w:rFonts w:ascii="宋体" w:hAnsi="宋体"/>
                <w:sz w:val="24"/>
              </w:rPr>
            </w:pPr>
            <w:r>
              <w:rPr>
                <w:rFonts w:hint="eastAsia" w:ascii="宋体" w:hAnsi="宋体"/>
                <w:sz w:val="24"/>
              </w:rPr>
              <w:t>13、每年有组织业主参观共用设施设备机房。</w:t>
            </w:r>
          </w:p>
          <w:p>
            <w:pPr>
              <w:spacing w:line="400" w:lineRule="exact"/>
              <w:rPr>
                <w:rFonts w:ascii="宋体" w:hAnsi="宋体"/>
                <w:sz w:val="24"/>
              </w:rPr>
            </w:pPr>
            <w:r>
              <w:rPr>
                <w:rFonts w:hint="eastAsia" w:ascii="宋体" w:hAnsi="宋体"/>
                <w:sz w:val="24"/>
              </w:rPr>
              <w:t>14、提供特约服务。</w:t>
            </w:r>
          </w:p>
          <w:p>
            <w:pPr>
              <w:spacing w:line="400" w:lineRule="exact"/>
              <w:rPr>
                <w:rFonts w:ascii="宋体" w:hAnsi="宋体"/>
                <w:sz w:val="24"/>
              </w:rPr>
            </w:pPr>
            <w:r>
              <w:rPr>
                <w:rFonts w:hint="eastAsia" w:ascii="宋体" w:hAnsi="宋体"/>
                <w:sz w:val="24"/>
              </w:rPr>
              <w:t>15、接受委托，提供邮件代收代寄，水、电、燃气、网络开通办理手续及费用代缴服务。</w:t>
            </w:r>
          </w:p>
          <w:p>
            <w:pPr>
              <w:spacing w:line="400" w:lineRule="exact"/>
              <w:rPr>
                <w:rFonts w:ascii="宋体" w:hAnsi="宋体"/>
                <w:sz w:val="24"/>
              </w:rPr>
            </w:pPr>
            <w:r>
              <w:rPr>
                <w:rFonts w:hint="eastAsia" w:ascii="宋体" w:hAnsi="宋体"/>
                <w:sz w:val="24"/>
              </w:rPr>
              <w:t>16、重要节日进行节日氛围营造。</w:t>
            </w:r>
          </w:p>
          <w:p>
            <w:pPr>
              <w:spacing w:line="400" w:lineRule="exact"/>
              <w:rPr>
                <w:rFonts w:ascii="宋体" w:hAnsi="宋体"/>
                <w:sz w:val="24"/>
              </w:rPr>
            </w:pPr>
            <w:r>
              <w:rPr>
                <w:rFonts w:hint="eastAsia" w:ascii="宋体" w:hAnsi="宋体"/>
                <w:sz w:val="24"/>
              </w:rPr>
              <w:t>17、为会所、游泳池提供配套服务。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ascii="宋体" w:hAnsi="宋体"/>
                <w:sz w:val="24"/>
              </w:rPr>
              <w:t>专项委托</w:t>
            </w:r>
          </w:p>
          <w:p>
            <w:pPr>
              <w:spacing w:line="400" w:lineRule="exact"/>
              <w:jc w:val="center"/>
              <w:rPr>
                <w:rFonts w:ascii="宋体" w:hAnsi="宋体"/>
                <w:sz w:val="24"/>
              </w:rPr>
            </w:pPr>
            <w:r>
              <w:rPr>
                <w:rFonts w:ascii="宋体" w:hAnsi="宋体"/>
                <w:sz w:val="24"/>
              </w:rPr>
              <w:t>服务管理</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1、签订有专项服务委托合同，明确各方权利义务。</w:t>
            </w:r>
          </w:p>
          <w:p>
            <w:pPr>
              <w:spacing w:line="400" w:lineRule="exact"/>
              <w:rPr>
                <w:rFonts w:ascii="宋体" w:hAnsi="宋体"/>
                <w:sz w:val="24"/>
              </w:rPr>
            </w:pPr>
            <w:r>
              <w:rPr>
                <w:rFonts w:hint="eastAsia" w:ascii="宋体" w:hAnsi="宋体"/>
                <w:sz w:val="24"/>
              </w:rPr>
              <w:t>2、专业服务企业应符合相关行政主管部门的资质要求；操作人员应持有相应的职业资格证书。</w:t>
            </w:r>
          </w:p>
          <w:p>
            <w:pPr>
              <w:spacing w:line="400" w:lineRule="exact"/>
              <w:rPr>
                <w:rFonts w:ascii="宋体" w:hAnsi="宋体"/>
                <w:sz w:val="24"/>
              </w:rPr>
            </w:pPr>
            <w:r>
              <w:rPr>
                <w:rFonts w:hint="eastAsia" w:ascii="宋体" w:hAnsi="宋体"/>
                <w:sz w:val="24"/>
              </w:rPr>
              <w:t>3、专业服务企业人员进入物业管理区域内应佩戴标志。</w:t>
            </w:r>
          </w:p>
          <w:p>
            <w:pPr>
              <w:spacing w:line="400" w:lineRule="exact"/>
              <w:rPr>
                <w:rFonts w:ascii="宋体" w:hAnsi="宋体"/>
                <w:sz w:val="24"/>
              </w:rPr>
            </w:pPr>
            <w:r>
              <w:rPr>
                <w:rFonts w:hint="eastAsia" w:ascii="宋体" w:hAnsi="宋体"/>
                <w:sz w:val="24"/>
              </w:rPr>
              <w:t>4、对专项委托服务有监督及评价机制，有监督评价记录。</w:t>
            </w:r>
          </w:p>
        </w:tc>
      </w:tr>
    </w:tbl>
    <w:p>
      <w:pPr>
        <w:pStyle w:val="18"/>
        <w:spacing w:before="156" w:after="156" w:line="400" w:lineRule="exact"/>
        <w:rPr>
          <w:sz w:val="24"/>
          <w:szCs w:val="24"/>
        </w:rPr>
      </w:pPr>
      <w:r>
        <w:rPr>
          <w:sz w:val="24"/>
          <w:szCs w:val="24"/>
        </w:rPr>
        <w:t>共用部位及共用设施设备运行</w:t>
      </w:r>
      <w:r>
        <w:rPr>
          <w:rFonts w:hint="eastAsia"/>
          <w:sz w:val="24"/>
          <w:szCs w:val="24"/>
        </w:rPr>
        <w:t>和</w:t>
      </w:r>
      <w:r>
        <w:rPr>
          <w:sz w:val="24"/>
          <w:szCs w:val="24"/>
        </w:rPr>
        <w:t>维修养护</w:t>
      </w:r>
    </w:p>
    <w:p>
      <w:pPr>
        <w:pStyle w:val="10"/>
        <w:spacing w:line="400" w:lineRule="exact"/>
        <w:ind w:firstLine="480"/>
        <w:rPr>
          <w:sz w:val="24"/>
          <w:szCs w:val="24"/>
        </w:rPr>
      </w:pPr>
      <w:r>
        <w:rPr>
          <w:rFonts w:hint="eastAsia"/>
          <w:sz w:val="24"/>
          <w:szCs w:val="24"/>
        </w:rPr>
        <w:t>应符合表26的规定。</w:t>
      </w:r>
    </w:p>
    <w:p>
      <w:pPr>
        <w:pStyle w:val="19"/>
        <w:spacing w:line="400" w:lineRule="exact"/>
        <w:rPr>
          <w:sz w:val="24"/>
          <w:szCs w:val="24"/>
        </w:rPr>
      </w:pPr>
      <w:r>
        <w:rPr>
          <w:sz w:val="24"/>
          <w:szCs w:val="24"/>
        </w:rPr>
        <w:t>共用部位及共用设施设备运行</w:t>
      </w:r>
      <w:r>
        <w:rPr>
          <w:rFonts w:hint="eastAsia"/>
          <w:sz w:val="24"/>
          <w:szCs w:val="24"/>
        </w:rPr>
        <w:t>和</w:t>
      </w:r>
      <w:r>
        <w:rPr>
          <w:sz w:val="24"/>
          <w:szCs w:val="24"/>
        </w:rPr>
        <w:t>维修养护</w:t>
      </w:r>
      <w:r>
        <w:rPr>
          <w:rFonts w:hint="eastAsia"/>
          <w:sz w:val="24"/>
          <w:szCs w:val="24"/>
        </w:rPr>
        <w:t>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11"/>
        <w:gridCol w:w="80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79"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shd w:val="clear" w:color="auto" w:fill="auto"/>
            <w:vAlign w:val="center"/>
          </w:tcPr>
          <w:p>
            <w:pPr>
              <w:spacing w:line="400" w:lineRule="exact"/>
              <w:jc w:val="center"/>
              <w:rPr>
                <w:rFonts w:ascii="宋体" w:hAnsi="宋体"/>
                <w:sz w:val="24"/>
              </w:rPr>
            </w:pPr>
            <w:r>
              <w:rPr>
                <w:rFonts w:hAnsi="宋体"/>
                <w:sz w:val="24"/>
              </w:rPr>
              <w:t>综合管理</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1、按照相关规定实施承接查验。</w:t>
            </w:r>
          </w:p>
          <w:p>
            <w:pPr>
              <w:tabs>
                <w:tab w:val="left" w:pos="1046"/>
              </w:tabs>
              <w:spacing w:line="400" w:lineRule="exact"/>
              <w:rPr>
                <w:rFonts w:ascii="宋体" w:hAnsi="宋体"/>
                <w:sz w:val="24"/>
              </w:rPr>
            </w:pPr>
            <w:r>
              <w:rPr>
                <w:rFonts w:hint="eastAsia" w:ascii="宋体" w:hAnsi="宋体"/>
                <w:sz w:val="24"/>
              </w:rPr>
              <w:t>2、按照DB510100/T 054-2010的规定进行维修、更新、改造。</w:t>
            </w:r>
          </w:p>
          <w:p>
            <w:pPr>
              <w:spacing w:line="400" w:lineRule="exact"/>
              <w:rPr>
                <w:rFonts w:ascii="宋体" w:hAnsi="宋体"/>
                <w:sz w:val="24"/>
              </w:rPr>
            </w:pPr>
            <w:r>
              <w:rPr>
                <w:rFonts w:hint="eastAsia" w:ascii="宋体" w:hAnsi="宋体"/>
                <w:sz w:val="24"/>
              </w:rPr>
              <w:t>3、有房屋共用部位及共用设施设备的基础档案。</w:t>
            </w:r>
          </w:p>
          <w:p>
            <w:pPr>
              <w:spacing w:line="400" w:lineRule="exact"/>
              <w:rPr>
                <w:rFonts w:ascii="宋体" w:hAnsi="宋体"/>
                <w:sz w:val="24"/>
              </w:rPr>
            </w:pPr>
            <w:r>
              <w:rPr>
                <w:rFonts w:hint="eastAsia" w:ascii="宋体" w:hAnsi="宋体"/>
                <w:sz w:val="24"/>
              </w:rPr>
              <w:t>4、共用部位检查中发现的问题，应按照责任范围编制修缮计划，并按计划组织修缮。共用设施设备运行中出现的故障及检查中发现的问题，属于急修范围内，应在15分钟内组织到场维修。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trPr>
        <w:tc>
          <w:tcPr>
            <w:tcW w:w="127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rFonts w:hint="eastAsia" w:hAnsi="宋体"/>
                <w:sz w:val="24"/>
              </w:rPr>
            </w:pPr>
            <w:r>
              <w:rPr>
                <w:rFonts w:hAnsi="宋体"/>
                <w:sz w:val="24"/>
              </w:rPr>
              <w:t>综合管理</w:t>
            </w:r>
          </w:p>
        </w:tc>
        <w:tc>
          <w:tcPr>
            <w:tcW w:w="807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rPr>
                <w:rFonts w:ascii="宋体" w:hAnsi="宋体"/>
                <w:sz w:val="24"/>
              </w:rPr>
            </w:pPr>
            <w:r>
              <w:rPr>
                <w:rFonts w:hint="eastAsia" w:ascii="宋体" w:hAnsi="宋体"/>
                <w:sz w:val="24"/>
              </w:rPr>
              <w:t>5、按合同约定规范使用房屋专项维修资金，有紧急维修情形，按维修资金紧急使用预案实施维修。</w:t>
            </w:r>
          </w:p>
          <w:p>
            <w:pPr>
              <w:spacing w:line="400" w:lineRule="exact"/>
              <w:rPr>
                <w:rFonts w:ascii="宋体" w:hAnsi="宋体"/>
                <w:sz w:val="24"/>
              </w:rPr>
            </w:pPr>
            <w:r>
              <w:rPr>
                <w:rFonts w:hint="eastAsia" w:ascii="宋体" w:hAnsi="宋体"/>
                <w:sz w:val="24"/>
              </w:rPr>
              <w:t>6、每年第4季度制订出下一年度维修养护计划。</w:t>
            </w:r>
          </w:p>
          <w:p>
            <w:pPr>
              <w:spacing w:line="400" w:lineRule="exact"/>
              <w:rPr>
                <w:rFonts w:ascii="宋体" w:hAnsi="宋体"/>
                <w:sz w:val="24"/>
              </w:rPr>
            </w:pPr>
            <w:r>
              <w:rPr>
                <w:rFonts w:hint="eastAsia" w:ascii="宋体" w:hAnsi="宋体"/>
                <w:sz w:val="24"/>
              </w:rPr>
              <w:t>7、特种设备按照有关规定运行、维修养护和定期检测。</w:t>
            </w:r>
          </w:p>
          <w:p>
            <w:pPr>
              <w:spacing w:line="400" w:lineRule="exact"/>
              <w:rPr>
                <w:rFonts w:ascii="宋体" w:hAnsi="宋体"/>
                <w:sz w:val="24"/>
              </w:rPr>
            </w:pPr>
            <w:r>
              <w:rPr>
                <w:rFonts w:hint="eastAsia" w:ascii="宋体" w:hAnsi="宋体"/>
                <w:sz w:val="24"/>
              </w:rPr>
              <w:t>8、雷电、强降水、大风等极端天气前后有检查防范措施。</w:t>
            </w:r>
          </w:p>
          <w:p>
            <w:pPr>
              <w:spacing w:line="400" w:lineRule="exact"/>
              <w:rPr>
                <w:rFonts w:ascii="宋体" w:hAnsi="宋体"/>
                <w:sz w:val="24"/>
              </w:rPr>
            </w:pPr>
            <w:r>
              <w:rPr>
                <w:rFonts w:hint="eastAsia" w:ascii="宋体" w:hAnsi="宋体"/>
                <w:sz w:val="24"/>
              </w:rPr>
              <w:t>9、设备机房</w:t>
            </w:r>
          </w:p>
          <w:p>
            <w:pPr>
              <w:spacing w:line="400" w:lineRule="exact"/>
              <w:ind w:firstLine="270"/>
              <w:rPr>
                <w:rFonts w:ascii="宋体" w:hAnsi="宋体"/>
                <w:sz w:val="24"/>
              </w:rPr>
            </w:pPr>
            <w:r>
              <w:rPr>
                <w:rFonts w:hint="eastAsia" w:ascii="宋体" w:hAnsi="宋体"/>
                <w:sz w:val="24"/>
              </w:rPr>
              <w:t>（1）每半月清洁1 次，机房整洁有序，室内无杂物。</w:t>
            </w:r>
          </w:p>
          <w:p>
            <w:pPr>
              <w:spacing w:line="400" w:lineRule="exact"/>
              <w:ind w:firstLine="270"/>
              <w:rPr>
                <w:rFonts w:ascii="宋体" w:hAnsi="宋体"/>
                <w:sz w:val="24"/>
              </w:rPr>
            </w:pPr>
            <w:r>
              <w:rPr>
                <w:rFonts w:hint="eastAsia" w:ascii="宋体" w:hAnsi="宋体"/>
                <w:sz w:val="24"/>
              </w:rPr>
              <w:t>（2）设有挡鼠板、鼠药盒或粘鼠板。</w:t>
            </w:r>
          </w:p>
          <w:p>
            <w:pPr>
              <w:spacing w:line="400" w:lineRule="exact"/>
              <w:ind w:firstLine="270"/>
              <w:rPr>
                <w:rFonts w:ascii="宋体" w:hAnsi="宋体"/>
                <w:sz w:val="24"/>
              </w:rPr>
            </w:pPr>
            <w:r>
              <w:rPr>
                <w:rFonts w:hint="eastAsia" w:ascii="宋体" w:hAnsi="宋体"/>
                <w:sz w:val="24"/>
              </w:rPr>
              <w:t>（3）在明显易取位置配备有符合规定的消防器材及专用工具，确保完好有效。</w:t>
            </w:r>
          </w:p>
          <w:p>
            <w:pPr>
              <w:spacing w:line="400" w:lineRule="exact"/>
              <w:ind w:firstLine="270"/>
              <w:rPr>
                <w:rFonts w:ascii="宋体" w:hAnsi="宋体"/>
                <w:sz w:val="24"/>
              </w:rPr>
            </w:pPr>
            <w:r>
              <w:rPr>
                <w:rFonts w:hint="eastAsia" w:ascii="宋体" w:hAnsi="宋体"/>
                <w:sz w:val="24"/>
              </w:rPr>
              <w:t>（4）设施设备标识、标牌齐全。</w:t>
            </w:r>
          </w:p>
          <w:p>
            <w:pPr>
              <w:spacing w:line="400" w:lineRule="exact"/>
              <w:ind w:firstLine="270"/>
              <w:rPr>
                <w:rFonts w:ascii="宋体" w:hAnsi="宋体"/>
                <w:sz w:val="24"/>
              </w:rPr>
            </w:pPr>
            <w:r>
              <w:rPr>
                <w:rFonts w:hint="eastAsia" w:ascii="宋体" w:hAnsi="宋体"/>
                <w:sz w:val="24"/>
              </w:rPr>
              <w:t>（5）张贴或悬挂相关制度、证书。</w:t>
            </w:r>
          </w:p>
          <w:p>
            <w:pPr>
              <w:spacing w:line="400" w:lineRule="exact"/>
              <w:ind w:firstLine="270"/>
              <w:rPr>
                <w:rFonts w:ascii="宋体" w:hAnsi="宋体"/>
                <w:sz w:val="24"/>
              </w:rPr>
            </w:pPr>
            <w:r>
              <w:rPr>
                <w:rFonts w:hint="eastAsia" w:ascii="宋体" w:hAnsi="宋体"/>
                <w:sz w:val="24"/>
              </w:rPr>
              <w:t>（6）记录齐全、完整。</w:t>
            </w:r>
          </w:p>
          <w:p>
            <w:pPr>
              <w:spacing w:line="400" w:lineRule="exact"/>
              <w:jc w:val="left"/>
              <w:rPr>
                <w:rFonts w:hint="eastAsia" w:ascii="宋体" w:hAnsi="宋体"/>
                <w:sz w:val="24"/>
              </w:rPr>
            </w:pPr>
            <w:r>
              <w:rPr>
                <w:rFonts w:hint="eastAsia" w:ascii="宋体" w:hAnsi="宋体"/>
                <w:sz w:val="24"/>
              </w:rPr>
              <w:t>10、运行、检查、维修养护记录应每月归档。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jc w:val="center"/>
              <w:rPr>
                <w:rFonts w:ascii="宋体" w:hAnsi="宋体"/>
                <w:sz w:val="24"/>
              </w:rPr>
            </w:pPr>
            <w:r>
              <w:rPr>
                <w:rFonts w:hAnsi="宋体"/>
                <w:sz w:val="24"/>
              </w:rPr>
              <w:t>共用部位</w:t>
            </w:r>
          </w:p>
        </w:tc>
        <w:tc>
          <w:tcPr>
            <w:tcW w:w="807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400" w:lineRule="exact"/>
              <w:rPr>
                <w:rFonts w:ascii="宋体" w:hAnsi="宋体"/>
                <w:sz w:val="24"/>
              </w:rPr>
            </w:pPr>
            <w:r>
              <w:rPr>
                <w:rFonts w:hint="eastAsia" w:ascii="宋体" w:hAnsi="宋体"/>
                <w:sz w:val="24"/>
              </w:rPr>
              <w:t>1、</w:t>
            </w:r>
            <w:r>
              <w:rPr>
                <w:rFonts w:ascii="宋体" w:hAnsi="宋体"/>
                <w:sz w:val="24"/>
              </w:rPr>
              <w:t>房屋结构</w:t>
            </w:r>
          </w:p>
          <w:p>
            <w:pPr>
              <w:spacing w:line="400" w:lineRule="exact"/>
              <w:ind w:firstLine="360"/>
              <w:rPr>
                <w:rFonts w:ascii="宋体" w:hAnsi="宋体"/>
                <w:sz w:val="24"/>
              </w:rPr>
            </w:pPr>
            <w:r>
              <w:rPr>
                <w:rFonts w:ascii="宋体" w:hAnsi="宋体"/>
                <w:sz w:val="24"/>
              </w:rPr>
              <w:t>每</w:t>
            </w:r>
            <w:r>
              <w:rPr>
                <w:rFonts w:hint="eastAsia" w:ascii="宋体" w:hAnsi="宋体"/>
                <w:sz w:val="24"/>
              </w:rPr>
              <w:t>季度巡视</w:t>
            </w:r>
            <w:r>
              <w:rPr>
                <w:rFonts w:ascii="宋体" w:hAnsi="宋体"/>
                <w:sz w:val="24"/>
              </w:rPr>
              <w:t>1 次梁、板、柱等结构构件，外观出现变形、开裂等现象时，应</w:t>
            </w:r>
            <w:r>
              <w:rPr>
                <w:rFonts w:hint="eastAsia" w:ascii="宋体" w:hAnsi="宋体"/>
                <w:sz w:val="24"/>
              </w:rPr>
              <w:t>建议相关业主</w:t>
            </w:r>
            <w:r>
              <w:rPr>
                <w:rFonts w:ascii="宋体" w:hAnsi="宋体"/>
                <w:sz w:val="24"/>
              </w:rPr>
              <w:t>申请房屋安全鉴定，同时采取必要的防护措施。按照鉴定结果组织修缮。</w:t>
            </w:r>
          </w:p>
          <w:p>
            <w:pPr>
              <w:spacing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建筑部件</w:t>
            </w:r>
          </w:p>
          <w:p>
            <w:pPr>
              <w:spacing w:line="400" w:lineRule="exact"/>
              <w:rPr>
                <w:rFonts w:ascii="宋体" w:hAnsi="宋体"/>
                <w:sz w:val="24"/>
              </w:rPr>
            </w:pPr>
            <w:r>
              <w:rPr>
                <w:rFonts w:hint="eastAsia" w:ascii="宋体" w:hAnsi="宋体"/>
                <w:sz w:val="24"/>
              </w:rPr>
              <w:t xml:space="preserve">   （</w:t>
            </w:r>
            <w:r>
              <w:rPr>
                <w:rFonts w:ascii="宋体" w:hAnsi="宋体"/>
                <w:sz w:val="24"/>
              </w:rPr>
              <w:t>1）每季度检查1 次外墙贴饰面或抹灰、屋檐、阳台、雨罩、空调室外机支撑构件等。</w:t>
            </w:r>
          </w:p>
          <w:p>
            <w:pPr>
              <w:spacing w:line="400" w:lineRule="exact"/>
              <w:rPr>
                <w:rFonts w:ascii="宋体" w:hAnsi="宋体"/>
                <w:sz w:val="24"/>
              </w:rPr>
            </w:pPr>
            <w:r>
              <w:rPr>
                <w:rFonts w:hint="eastAsia" w:ascii="宋体" w:hAnsi="宋体"/>
                <w:sz w:val="24"/>
              </w:rPr>
              <w:t xml:space="preserve">   （</w:t>
            </w:r>
            <w:r>
              <w:rPr>
                <w:rFonts w:ascii="宋体" w:hAnsi="宋体"/>
                <w:sz w:val="24"/>
              </w:rPr>
              <w:t>2）每</w:t>
            </w:r>
            <w:r>
              <w:rPr>
                <w:rFonts w:hint="eastAsia" w:ascii="宋体" w:hAnsi="宋体"/>
                <w:sz w:val="24"/>
              </w:rPr>
              <w:t>周</w:t>
            </w:r>
            <w:r>
              <w:rPr>
                <w:rFonts w:ascii="宋体" w:hAnsi="宋体"/>
                <w:sz w:val="24"/>
              </w:rPr>
              <w:t>巡查1 次共用部位的门、窗、玻璃等。</w:t>
            </w:r>
          </w:p>
          <w:p>
            <w:pPr>
              <w:spacing w:line="400" w:lineRule="exact"/>
              <w:ind w:firstLine="270"/>
              <w:rPr>
                <w:rFonts w:ascii="宋体" w:hAnsi="宋体"/>
                <w:sz w:val="24"/>
              </w:rPr>
            </w:pPr>
            <w:r>
              <w:rPr>
                <w:rFonts w:hint="eastAsia" w:ascii="宋体" w:hAnsi="宋体"/>
                <w:sz w:val="24"/>
              </w:rPr>
              <w:t>（</w:t>
            </w:r>
            <w:r>
              <w:rPr>
                <w:rFonts w:ascii="宋体" w:hAnsi="宋体"/>
                <w:sz w:val="24"/>
              </w:rPr>
              <w:t>3）每</w:t>
            </w:r>
            <w:r>
              <w:rPr>
                <w:rFonts w:hint="eastAsia" w:ascii="宋体" w:hAnsi="宋体"/>
                <w:sz w:val="24"/>
              </w:rPr>
              <w:t>月检</w:t>
            </w:r>
            <w:r>
              <w:rPr>
                <w:rFonts w:ascii="宋体" w:hAnsi="宋体"/>
                <w:sz w:val="24"/>
              </w:rPr>
              <w:t>查1 次共用部位的室内地面、墙面、天棚；室外屋面、散水等。</w:t>
            </w:r>
          </w:p>
          <w:p>
            <w:pPr>
              <w:spacing w:line="400" w:lineRule="exact"/>
              <w:rPr>
                <w:rFonts w:ascii="宋体" w:hAnsi="宋体"/>
                <w:sz w:val="24"/>
              </w:rPr>
            </w:pPr>
            <w:r>
              <w:rPr>
                <w:rFonts w:hint="eastAsia" w:ascii="宋体" w:hAnsi="宋体"/>
                <w:sz w:val="24"/>
              </w:rPr>
              <w:t xml:space="preserve">   （</w:t>
            </w:r>
            <w:r>
              <w:rPr>
                <w:rFonts w:ascii="宋体" w:hAnsi="宋体"/>
                <w:sz w:val="24"/>
              </w:rPr>
              <w:t>4）每年汛前和强降雨后检查屋面防水和雨落管等。</w:t>
            </w:r>
          </w:p>
          <w:p>
            <w:pPr>
              <w:spacing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附属构筑物</w:t>
            </w:r>
          </w:p>
          <w:p>
            <w:pPr>
              <w:spacing w:line="400" w:lineRule="exact"/>
              <w:rPr>
                <w:rFonts w:ascii="宋体" w:hAnsi="宋体"/>
                <w:sz w:val="24"/>
              </w:rPr>
            </w:pPr>
            <w:r>
              <w:rPr>
                <w:rFonts w:hint="eastAsia" w:ascii="宋体" w:hAnsi="宋体"/>
                <w:sz w:val="24"/>
              </w:rPr>
              <w:t xml:space="preserve">   （</w:t>
            </w:r>
            <w:r>
              <w:rPr>
                <w:rFonts w:ascii="宋体" w:hAnsi="宋体"/>
                <w:sz w:val="24"/>
              </w:rPr>
              <w:t>1）每</w:t>
            </w:r>
            <w:r>
              <w:rPr>
                <w:rFonts w:hint="eastAsia" w:ascii="宋体" w:hAnsi="宋体"/>
                <w:sz w:val="24"/>
              </w:rPr>
              <w:t>周</w:t>
            </w:r>
            <w:r>
              <w:rPr>
                <w:rFonts w:ascii="宋体" w:hAnsi="宋体"/>
                <w:sz w:val="24"/>
              </w:rPr>
              <w:t>巡查1 次道路、场地、阶梯及扶手、侧石、管井、沟渠等。</w:t>
            </w:r>
          </w:p>
          <w:p>
            <w:pPr>
              <w:spacing w:line="400" w:lineRule="exact"/>
              <w:rPr>
                <w:rFonts w:ascii="宋体" w:hAnsi="宋体"/>
                <w:sz w:val="24"/>
              </w:rPr>
            </w:pPr>
            <w:r>
              <w:rPr>
                <w:rFonts w:hint="eastAsia" w:ascii="宋体" w:hAnsi="宋体"/>
                <w:sz w:val="24"/>
              </w:rPr>
              <w:t xml:space="preserve">   （</w:t>
            </w:r>
            <w:r>
              <w:rPr>
                <w:rFonts w:ascii="宋体" w:hAnsi="宋体"/>
                <w:sz w:val="24"/>
              </w:rPr>
              <w:t>2）每</w:t>
            </w:r>
            <w:r>
              <w:rPr>
                <w:rFonts w:hint="eastAsia" w:ascii="宋体" w:hAnsi="宋体"/>
                <w:sz w:val="24"/>
              </w:rPr>
              <w:t>周</w:t>
            </w:r>
            <w:r>
              <w:rPr>
                <w:rFonts w:ascii="宋体" w:hAnsi="宋体"/>
                <w:sz w:val="24"/>
              </w:rPr>
              <w:t>检查1 次雨、污水管井等。</w:t>
            </w:r>
          </w:p>
          <w:p>
            <w:pPr>
              <w:spacing w:line="400" w:lineRule="exact"/>
              <w:rPr>
                <w:rFonts w:ascii="宋体" w:hAnsi="宋体"/>
                <w:sz w:val="24"/>
              </w:rPr>
            </w:pPr>
            <w:r>
              <w:rPr>
                <w:rFonts w:hint="eastAsia" w:ascii="宋体" w:hAnsi="宋体"/>
                <w:sz w:val="24"/>
              </w:rPr>
              <w:t xml:space="preserve">   （</w:t>
            </w:r>
            <w:r>
              <w:rPr>
                <w:rFonts w:ascii="宋体" w:hAnsi="宋体"/>
                <w:sz w:val="24"/>
              </w:rPr>
              <w:t>3）每</w:t>
            </w:r>
            <w:r>
              <w:rPr>
                <w:rFonts w:hint="eastAsia" w:ascii="宋体" w:hAnsi="宋体"/>
                <w:sz w:val="24"/>
              </w:rPr>
              <w:t>周</w:t>
            </w:r>
            <w:r>
              <w:rPr>
                <w:rFonts w:ascii="宋体" w:hAnsi="宋体"/>
                <w:sz w:val="24"/>
              </w:rPr>
              <w:t>巡查1 次大门、围墙、围栏等。</w:t>
            </w:r>
          </w:p>
          <w:p>
            <w:pPr>
              <w:spacing w:line="400" w:lineRule="exact"/>
              <w:rPr>
                <w:rFonts w:ascii="宋体" w:hAnsi="宋体"/>
                <w:sz w:val="24"/>
              </w:rPr>
            </w:pPr>
            <w:r>
              <w:rPr>
                <w:rFonts w:hint="eastAsia" w:ascii="宋体" w:hAnsi="宋体"/>
                <w:sz w:val="24"/>
              </w:rPr>
              <w:t xml:space="preserve">   （</w:t>
            </w:r>
            <w:r>
              <w:rPr>
                <w:rFonts w:ascii="宋体" w:hAnsi="宋体"/>
                <w:sz w:val="24"/>
              </w:rPr>
              <w:t>4）每</w:t>
            </w:r>
            <w:r>
              <w:rPr>
                <w:rFonts w:hint="eastAsia" w:ascii="宋体" w:hAnsi="宋体"/>
                <w:sz w:val="24"/>
              </w:rPr>
              <w:t>周</w:t>
            </w:r>
            <w:r>
              <w:rPr>
                <w:rFonts w:ascii="宋体" w:hAnsi="宋体"/>
                <w:sz w:val="24"/>
              </w:rPr>
              <w:t>巡查1 次休闲椅、凉亭、雕塑、景观小品等</w:t>
            </w:r>
            <w:r>
              <w:rPr>
                <w:rFonts w:hint="eastAsia" w:ascii="宋体" w:hAnsi="宋体"/>
                <w:sz w:val="24"/>
              </w:rPr>
              <w:t>。</w:t>
            </w:r>
          </w:p>
          <w:p>
            <w:pPr>
              <w:spacing w:line="400" w:lineRule="exact"/>
              <w:rPr>
                <w:rFonts w:ascii="宋体" w:hAnsi="宋体"/>
                <w:sz w:val="24"/>
              </w:rPr>
            </w:pPr>
            <w:r>
              <w:rPr>
                <w:rFonts w:hint="eastAsia" w:ascii="宋体" w:hAnsi="宋体"/>
                <w:sz w:val="24"/>
              </w:rPr>
              <w:t xml:space="preserve">   （</w:t>
            </w:r>
            <w:r>
              <w:rPr>
                <w:rFonts w:ascii="宋体" w:hAnsi="宋体"/>
                <w:sz w:val="24"/>
              </w:rPr>
              <w:t>5）每年检测1 次防雷装置。</w:t>
            </w:r>
          </w:p>
          <w:p>
            <w:pPr>
              <w:spacing w:line="400" w:lineRule="exact"/>
              <w:rPr>
                <w:rFonts w:ascii="宋体" w:hAnsi="宋体"/>
                <w:sz w:val="24"/>
              </w:rPr>
            </w:pPr>
            <w:r>
              <w:rPr>
                <w:rFonts w:hint="eastAsia" w:ascii="宋体" w:hAnsi="宋体"/>
                <w:sz w:val="24"/>
              </w:rPr>
              <w:t>4、外墙</w:t>
            </w:r>
          </w:p>
          <w:p>
            <w:pPr>
              <w:spacing w:line="400" w:lineRule="exact"/>
              <w:ind w:firstLine="360"/>
              <w:rPr>
                <w:rFonts w:ascii="宋体" w:hAnsi="宋体"/>
                <w:sz w:val="24"/>
              </w:rPr>
            </w:pPr>
            <w:r>
              <w:rPr>
                <w:rFonts w:hint="eastAsia" w:ascii="宋体" w:hAnsi="宋体"/>
                <w:sz w:val="24"/>
              </w:rPr>
              <w:t>每3年清洗外墙1次，外墙外观整洁。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7" w:leftChars="-51"/>
              <w:jc w:val="center"/>
              <w:rPr>
                <w:sz w:val="24"/>
              </w:rPr>
            </w:pPr>
            <w:r>
              <w:rPr>
                <w:rFonts w:hint="eastAsia"/>
                <w:sz w:val="24"/>
              </w:rPr>
              <w:t>共用设施设备</w:t>
            </w:r>
          </w:p>
          <w:p>
            <w:pPr>
              <w:spacing w:line="400" w:lineRule="exact"/>
              <w:rPr>
                <w:sz w:val="24"/>
              </w:rPr>
            </w:pPr>
          </w:p>
        </w:tc>
        <w:tc>
          <w:tcPr>
            <w:tcW w:w="711" w:type="dxa"/>
            <w:shd w:val="clear" w:color="auto" w:fill="auto"/>
            <w:vAlign w:val="center"/>
          </w:tcPr>
          <w:p>
            <w:pPr>
              <w:spacing w:line="400" w:lineRule="exact"/>
              <w:jc w:val="center"/>
              <w:rPr>
                <w:sz w:val="24"/>
              </w:rPr>
            </w:pPr>
            <w:r>
              <w:rPr>
                <w:rFonts w:hAnsi="宋体"/>
                <w:sz w:val="24"/>
              </w:rPr>
              <w:t>空调系统</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w:t>
            </w:r>
            <w:r>
              <w:rPr>
                <w:rFonts w:ascii="宋体" w:hAnsi="宋体"/>
                <w:sz w:val="24"/>
              </w:rPr>
              <w:t>运行前对冷水机组、循环水泵、冷却塔、风机、风机盘管、水处理等设施设备进行系统检查</w:t>
            </w:r>
            <w:r>
              <w:rPr>
                <w:rFonts w:hint="eastAsia" w:ascii="宋体" w:hAnsi="宋体"/>
                <w:sz w:val="24"/>
              </w:rPr>
              <w:t>。</w:t>
            </w:r>
          </w:p>
          <w:p>
            <w:pPr>
              <w:spacing w:line="400" w:lineRule="exact"/>
              <w:rPr>
                <w:rFonts w:ascii="宋体" w:hAnsi="宋体"/>
                <w:sz w:val="24"/>
              </w:rPr>
            </w:pPr>
            <w:r>
              <w:rPr>
                <w:rFonts w:hint="eastAsia" w:ascii="宋体" w:hAnsi="宋体"/>
                <w:sz w:val="24"/>
              </w:rPr>
              <w:t>2、</w:t>
            </w:r>
            <w:r>
              <w:rPr>
                <w:rFonts w:ascii="宋体" w:hAnsi="宋体"/>
                <w:sz w:val="24"/>
              </w:rPr>
              <w:t>运行期间每日巡视1 次空调系统，保证室内温度符合相关规定</w:t>
            </w:r>
            <w:r>
              <w:rPr>
                <w:rFonts w:hint="eastAsia" w:ascii="宋体" w:hAnsi="宋体"/>
                <w:sz w:val="24"/>
              </w:rPr>
              <w:t>。</w:t>
            </w:r>
          </w:p>
          <w:p>
            <w:pPr>
              <w:spacing w:line="400" w:lineRule="exact"/>
              <w:rPr>
                <w:rFonts w:ascii="宋体" w:hAnsi="宋体"/>
                <w:sz w:val="24"/>
              </w:rPr>
            </w:pPr>
            <w:r>
              <w:rPr>
                <w:rFonts w:hint="eastAsia" w:ascii="宋体" w:hAnsi="宋体"/>
                <w:sz w:val="24"/>
              </w:rPr>
              <w:t>3、有节能措施，每月对能源消耗进行统计、分析。</w:t>
            </w:r>
          </w:p>
          <w:p>
            <w:pPr>
              <w:spacing w:line="400" w:lineRule="exact"/>
              <w:rPr>
                <w:rFonts w:ascii="宋体" w:hAnsi="宋体"/>
                <w:sz w:val="24"/>
              </w:rPr>
            </w:pPr>
            <w:r>
              <w:rPr>
                <w:rFonts w:hint="eastAsia" w:ascii="宋体" w:hAnsi="宋体"/>
                <w:sz w:val="24"/>
              </w:rPr>
              <w:t>4、</w:t>
            </w:r>
            <w:r>
              <w:rPr>
                <w:rFonts w:ascii="宋体" w:hAnsi="宋体"/>
                <w:sz w:val="24"/>
              </w:rPr>
              <w:t>每年清洗消毒1 次新风机、空气处理机滤网、表冷器、箱体等</w:t>
            </w:r>
            <w:r>
              <w:rPr>
                <w:rFonts w:hint="eastAsia" w:ascii="宋体" w:hAnsi="宋体"/>
                <w:sz w:val="24"/>
              </w:rPr>
              <w:t>；每年清洗消毒2次风机盘管虑网，每2年清洗消毒1次风管。</w:t>
            </w:r>
          </w:p>
          <w:p>
            <w:pPr>
              <w:spacing w:line="400" w:lineRule="exact"/>
              <w:rPr>
                <w:rFonts w:ascii="宋体" w:hAnsi="宋体"/>
                <w:sz w:val="24"/>
              </w:rPr>
            </w:pPr>
            <w:r>
              <w:rPr>
                <w:rFonts w:hint="eastAsia" w:ascii="宋体" w:hAnsi="宋体"/>
                <w:sz w:val="24"/>
              </w:rPr>
              <w:t>5、每半年检查1次管道、阀门并除锈。</w:t>
            </w:r>
          </w:p>
          <w:p>
            <w:pPr>
              <w:spacing w:line="400" w:lineRule="exact"/>
              <w:rPr>
                <w:rFonts w:ascii="宋体" w:hAnsi="宋体"/>
                <w:sz w:val="24"/>
              </w:rPr>
            </w:pPr>
            <w:r>
              <w:rPr>
                <w:rFonts w:hint="eastAsia" w:ascii="宋体" w:hAnsi="宋体"/>
                <w:sz w:val="24"/>
              </w:rPr>
              <w:t>6、每年检验1次压力容器、仪表及冷却塔噪音。</w:t>
            </w:r>
          </w:p>
          <w:p>
            <w:pPr>
              <w:tabs>
                <w:tab w:val="left" w:pos="270"/>
              </w:tabs>
              <w:spacing w:line="400" w:lineRule="exact"/>
              <w:rPr>
                <w:rFonts w:ascii="宋体" w:hAnsi="宋体"/>
                <w:sz w:val="24"/>
              </w:rPr>
            </w:pPr>
            <w:r>
              <w:rPr>
                <w:rFonts w:hint="eastAsia" w:ascii="宋体" w:hAnsi="宋体"/>
                <w:sz w:val="24"/>
              </w:rPr>
              <w:t>7、每年对空调系统进行1次整体性维修养护。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rFonts w:hAnsi="宋体"/>
                <w:sz w:val="24"/>
              </w:rPr>
            </w:pPr>
          </w:p>
        </w:tc>
        <w:tc>
          <w:tcPr>
            <w:tcW w:w="711" w:type="dxa"/>
            <w:shd w:val="clear" w:color="auto" w:fill="auto"/>
            <w:vAlign w:val="center"/>
          </w:tcPr>
          <w:p>
            <w:pPr>
              <w:spacing w:line="400" w:lineRule="exact"/>
              <w:jc w:val="center"/>
              <w:rPr>
                <w:rFonts w:hAnsi="宋体"/>
                <w:sz w:val="24"/>
              </w:rPr>
            </w:pPr>
            <w:r>
              <w:rPr>
                <w:rFonts w:hAnsi="宋体"/>
                <w:sz w:val="24"/>
              </w:rPr>
              <w:t>供水</w:t>
            </w:r>
            <w:r>
              <w:rPr>
                <w:rFonts w:hint="eastAsia" w:hAnsi="宋体"/>
                <w:sz w:val="24"/>
              </w:rPr>
              <w:t>系统</w:t>
            </w:r>
          </w:p>
        </w:tc>
        <w:tc>
          <w:tcPr>
            <w:tcW w:w="8079" w:type="dxa"/>
            <w:shd w:val="clear" w:color="auto" w:fill="auto"/>
            <w:vAlign w:val="top"/>
          </w:tcPr>
          <w:p>
            <w:pPr>
              <w:spacing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每</w:t>
            </w:r>
            <w:r>
              <w:rPr>
                <w:rFonts w:hint="eastAsia" w:ascii="宋体" w:hAnsi="宋体"/>
                <w:sz w:val="24"/>
              </w:rPr>
              <w:t>半</w:t>
            </w:r>
            <w:r>
              <w:rPr>
                <w:rFonts w:ascii="宋体" w:hAnsi="宋体"/>
                <w:sz w:val="24"/>
              </w:rPr>
              <w:t>年至少应</w:t>
            </w:r>
            <w:r>
              <w:rPr>
                <w:rFonts w:hint="eastAsia" w:ascii="宋体" w:hAnsi="宋体"/>
                <w:sz w:val="24"/>
              </w:rPr>
              <w:t>对二次供水设施</w:t>
            </w:r>
            <w:r>
              <w:rPr>
                <w:rFonts w:ascii="宋体" w:hAnsi="宋体"/>
                <w:sz w:val="24"/>
              </w:rPr>
              <w:t>进行</w:t>
            </w:r>
            <w:r>
              <w:rPr>
                <w:rFonts w:hint="eastAsia" w:ascii="宋体" w:hAnsi="宋体"/>
                <w:sz w:val="24"/>
              </w:rPr>
              <w:t>1</w:t>
            </w:r>
            <w:r>
              <w:rPr>
                <w:rFonts w:ascii="宋体" w:hAnsi="宋体"/>
                <w:sz w:val="24"/>
              </w:rPr>
              <w:t>次清洗消毒</w:t>
            </w:r>
            <w:r>
              <w:rPr>
                <w:rFonts w:hint="eastAsia" w:ascii="宋体" w:hAnsi="宋体"/>
                <w:sz w:val="24"/>
              </w:rPr>
              <w:t>，</w:t>
            </w:r>
            <w:r>
              <w:rPr>
                <w:rFonts w:ascii="宋体" w:hAnsi="宋体"/>
                <w:sz w:val="24"/>
              </w:rPr>
              <w:t>水质符合</w:t>
            </w:r>
            <w:r>
              <w:rPr>
                <w:rFonts w:hint="eastAsia" w:ascii="宋体" w:hAnsi="宋体"/>
                <w:sz w:val="24"/>
              </w:rPr>
              <w:t>GB 5749的要求。</w:t>
            </w:r>
          </w:p>
          <w:p>
            <w:pPr>
              <w:spacing w:line="400" w:lineRule="exact"/>
              <w:jc w:val="left"/>
              <w:rPr>
                <w:rFonts w:ascii="宋体" w:hAnsi="宋体"/>
                <w:sz w:val="24"/>
              </w:rPr>
            </w:pPr>
            <w:r>
              <w:rPr>
                <w:rFonts w:hint="eastAsia" w:ascii="宋体" w:hAnsi="宋体"/>
                <w:sz w:val="24"/>
              </w:rPr>
              <w:t>2、每日巡检1次供水设施，发现跑冒滴漏现象及时解决。</w:t>
            </w:r>
          </w:p>
          <w:p>
            <w:pPr>
              <w:spacing w:line="400" w:lineRule="exact"/>
              <w:rPr>
                <w:rFonts w:hint="eastAsia" w:ascii="宋体" w:hAnsi="宋体"/>
                <w:sz w:val="24"/>
              </w:rPr>
            </w:pPr>
            <w:r>
              <w:rPr>
                <w:rFonts w:hint="eastAsia" w:ascii="宋体" w:hAnsi="宋体"/>
                <w:sz w:val="24"/>
              </w:rPr>
              <w:t>3、</w:t>
            </w:r>
            <w:r>
              <w:rPr>
                <w:rFonts w:ascii="宋体" w:hAnsi="宋体"/>
                <w:sz w:val="24"/>
              </w:rPr>
              <w:t>每日巡视</w:t>
            </w:r>
            <w:r>
              <w:rPr>
                <w:rFonts w:hint="eastAsia" w:ascii="宋体" w:hAnsi="宋体"/>
                <w:sz w:val="24"/>
              </w:rPr>
              <w:t>2</w:t>
            </w:r>
            <w:r>
              <w:rPr>
                <w:rFonts w:ascii="宋体" w:hAnsi="宋体"/>
                <w:sz w:val="24"/>
              </w:rPr>
              <w:t>次水箱间、水泵房，检查设备运行状况</w:t>
            </w:r>
            <w:r>
              <w:rPr>
                <w:rFonts w:hint="eastAsia" w:ascii="宋体" w:hAnsi="宋体"/>
                <w:sz w:val="24"/>
              </w:rPr>
              <w:t>。</w:t>
            </w:r>
          </w:p>
          <w:p>
            <w:pPr>
              <w:spacing w:line="400" w:lineRule="exact"/>
              <w:rPr>
                <w:rFonts w:ascii="宋体" w:hAnsi="宋体"/>
                <w:sz w:val="24"/>
              </w:rPr>
            </w:pPr>
            <w:r>
              <w:rPr>
                <w:rFonts w:hint="eastAsia" w:ascii="宋体" w:hAnsi="宋体"/>
                <w:sz w:val="24"/>
              </w:rPr>
              <w:t>4、</w:t>
            </w:r>
            <w:r>
              <w:rPr>
                <w:rFonts w:ascii="宋体" w:hAnsi="宋体"/>
                <w:sz w:val="24"/>
              </w:rPr>
              <w:t>水箱、蓄水池盖板应保持完好并加锁，钥匙由专人保管；溢流管口、透气口应安装金属防护网并保持完好。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7" w:leftChars="-51"/>
              <w:jc w:val="center"/>
              <w:rPr>
                <w:sz w:val="24"/>
              </w:rPr>
            </w:pPr>
            <w:r>
              <w:rPr>
                <w:rFonts w:hint="eastAsia"/>
                <w:sz w:val="24"/>
              </w:rPr>
              <w:t>共用设施设备</w:t>
            </w:r>
          </w:p>
          <w:p>
            <w:pPr>
              <w:spacing w:line="400" w:lineRule="exact"/>
              <w:jc w:val="center"/>
              <w:rPr>
                <w:rFonts w:ascii="宋体" w:hAnsi="宋体"/>
                <w:sz w:val="24"/>
              </w:rPr>
            </w:pPr>
          </w:p>
        </w:tc>
        <w:tc>
          <w:tcPr>
            <w:tcW w:w="711" w:type="dxa"/>
            <w:shd w:val="clear" w:color="auto" w:fill="auto"/>
            <w:vAlign w:val="center"/>
          </w:tcPr>
          <w:p>
            <w:pPr>
              <w:spacing w:line="400" w:lineRule="exact"/>
              <w:jc w:val="center"/>
              <w:rPr>
                <w:rFonts w:hAnsi="宋体"/>
                <w:sz w:val="24"/>
              </w:rPr>
            </w:pPr>
            <w:r>
              <w:rPr>
                <w:rFonts w:hAnsi="宋体"/>
                <w:sz w:val="24"/>
              </w:rPr>
              <w:t>供水</w:t>
            </w:r>
            <w:r>
              <w:rPr>
                <w:rFonts w:hint="eastAsia" w:hAnsi="宋体"/>
                <w:sz w:val="24"/>
              </w:rPr>
              <w:t>系统</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5、不具备自动切换功能的，</w:t>
            </w:r>
            <w:r>
              <w:rPr>
                <w:rFonts w:hAnsi="宋体"/>
                <w:sz w:val="24"/>
              </w:rPr>
              <w:t>每</w:t>
            </w:r>
            <w:r>
              <w:rPr>
                <w:rFonts w:hint="eastAsia" w:hAnsi="宋体"/>
                <w:sz w:val="24"/>
              </w:rPr>
              <w:t>月</w:t>
            </w:r>
            <w:r>
              <w:rPr>
                <w:rFonts w:hint="eastAsia" w:ascii="宋体" w:hAnsi="宋体"/>
                <w:sz w:val="24"/>
              </w:rPr>
              <w:t>手动</w:t>
            </w:r>
            <w:r>
              <w:rPr>
                <w:rFonts w:ascii="宋体" w:hAnsi="宋体"/>
                <w:sz w:val="24"/>
              </w:rPr>
              <w:t>切换1 次备用水泵</w:t>
            </w:r>
            <w:r>
              <w:rPr>
                <w:rFonts w:hint="eastAsia" w:ascii="宋体" w:hAnsi="宋体"/>
                <w:sz w:val="24"/>
              </w:rPr>
              <w:t>。</w:t>
            </w:r>
          </w:p>
          <w:p>
            <w:pPr>
              <w:spacing w:line="400" w:lineRule="exact"/>
              <w:rPr>
                <w:rFonts w:ascii="宋体" w:hAnsi="宋体"/>
                <w:sz w:val="24"/>
              </w:rPr>
            </w:pPr>
            <w:r>
              <w:rPr>
                <w:rFonts w:hint="eastAsia" w:ascii="宋体" w:hAnsi="宋体"/>
                <w:sz w:val="24"/>
              </w:rPr>
              <w:t>6、</w:t>
            </w:r>
            <w:r>
              <w:rPr>
                <w:rFonts w:ascii="宋体" w:hAnsi="宋体"/>
                <w:sz w:val="24"/>
              </w:rPr>
              <w:t>每年检查</w:t>
            </w:r>
            <w:r>
              <w:rPr>
                <w:rFonts w:hint="eastAsia" w:ascii="宋体" w:hAnsi="宋体"/>
                <w:sz w:val="24"/>
              </w:rPr>
              <w:t>4</w:t>
            </w:r>
            <w:r>
              <w:rPr>
                <w:rFonts w:ascii="宋体" w:hAnsi="宋体"/>
                <w:sz w:val="24"/>
              </w:rPr>
              <w:t>次水泵润滑情况，补充或更换润滑剂；每年养护1 次水泵</w:t>
            </w:r>
            <w:r>
              <w:rPr>
                <w:rFonts w:hint="eastAsia" w:ascii="宋体" w:hAnsi="宋体"/>
                <w:sz w:val="24"/>
              </w:rPr>
              <w:t>。</w:t>
            </w:r>
          </w:p>
          <w:p>
            <w:pPr>
              <w:tabs>
                <w:tab w:val="left" w:pos="270"/>
              </w:tabs>
              <w:spacing w:line="400" w:lineRule="exact"/>
              <w:ind w:left="360" w:hanging="360" w:hangingChars="150"/>
              <w:rPr>
                <w:rFonts w:ascii="宋体" w:hAnsi="宋体"/>
                <w:sz w:val="24"/>
              </w:rPr>
            </w:pPr>
            <w:r>
              <w:rPr>
                <w:rFonts w:hint="eastAsia" w:ascii="宋体" w:hAnsi="宋体"/>
                <w:sz w:val="24"/>
              </w:rPr>
              <w:t>7、</w:t>
            </w:r>
            <w:r>
              <w:rPr>
                <w:rFonts w:ascii="宋体" w:hAnsi="宋体"/>
                <w:sz w:val="24"/>
              </w:rPr>
              <w:t>每年对供水管道、阀门等进行除锈、刷漆</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ind w:left="-107" w:leftChars="-51"/>
              <w:jc w:val="center"/>
              <w:rPr>
                <w:rFonts w:hint="eastAsia"/>
                <w:sz w:val="24"/>
              </w:rPr>
            </w:pPr>
          </w:p>
        </w:tc>
        <w:tc>
          <w:tcPr>
            <w:tcW w:w="711" w:type="dxa"/>
            <w:shd w:val="clear" w:color="auto" w:fill="auto"/>
            <w:vAlign w:val="center"/>
          </w:tcPr>
          <w:p>
            <w:pPr>
              <w:spacing w:line="400" w:lineRule="exact"/>
              <w:jc w:val="center"/>
              <w:rPr>
                <w:rFonts w:hAnsi="宋体"/>
                <w:sz w:val="24"/>
              </w:rPr>
            </w:pPr>
            <w:r>
              <w:rPr>
                <w:rFonts w:hAnsi="宋体"/>
                <w:sz w:val="24"/>
              </w:rPr>
              <w:t>排水系统</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1、有防汛预案，每年至少组织1次演练。</w:t>
            </w:r>
          </w:p>
          <w:p>
            <w:pPr>
              <w:spacing w:line="400" w:lineRule="exact"/>
              <w:rPr>
                <w:rFonts w:ascii="宋体" w:hAnsi="宋体"/>
                <w:sz w:val="24"/>
              </w:rPr>
            </w:pPr>
            <w:r>
              <w:rPr>
                <w:rFonts w:hint="eastAsia" w:ascii="宋体" w:hAnsi="宋体"/>
                <w:sz w:val="24"/>
              </w:rPr>
              <w:t>2、配备有防汛物资（沙袋、防风胶纸、雨具、照明工具、发电机、抽水泵等）。</w:t>
            </w:r>
          </w:p>
          <w:p>
            <w:pPr>
              <w:spacing w:line="400" w:lineRule="exact"/>
              <w:rPr>
                <w:rFonts w:ascii="宋体" w:hAnsi="宋体"/>
                <w:sz w:val="24"/>
              </w:rPr>
            </w:pPr>
            <w:r>
              <w:rPr>
                <w:rFonts w:hint="eastAsia" w:ascii="宋体" w:hAnsi="宋体"/>
                <w:sz w:val="24"/>
              </w:rPr>
              <w:t>3、排水设施：每年汛前对雨、污水井、屋面雨水口等设施进行检查，组织清理、疏通，确保畅通；每次降雨前后对主要排水口、管井进行检查。</w:t>
            </w:r>
          </w:p>
          <w:p>
            <w:pPr>
              <w:spacing w:line="400" w:lineRule="exact"/>
              <w:rPr>
                <w:rFonts w:ascii="宋体" w:hAnsi="宋体"/>
                <w:sz w:val="24"/>
              </w:rPr>
            </w:pPr>
            <w:r>
              <w:rPr>
                <w:rFonts w:hint="eastAsia" w:ascii="宋体" w:hAnsi="宋体"/>
                <w:sz w:val="24"/>
              </w:rPr>
              <w:t>4、污水泵：汛期每日巡视2次，平时每周巡视1 次，检查设备运行状态；每周进行1次手动启动测试；每季度养护1次。</w:t>
            </w:r>
          </w:p>
          <w:p>
            <w:pPr>
              <w:spacing w:line="400" w:lineRule="exact"/>
              <w:rPr>
                <w:rFonts w:ascii="宋体" w:hAnsi="宋体"/>
                <w:sz w:val="24"/>
              </w:rPr>
            </w:pPr>
            <w:r>
              <w:rPr>
                <w:rFonts w:hint="eastAsia" w:ascii="宋体" w:hAnsi="宋体"/>
                <w:sz w:val="24"/>
              </w:rPr>
              <w:t>5、化粪池：每半年清掏1 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ind w:left="-107" w:leftChars="-51"/>
              <w:jc w:val="center"/>
              <w:rPr>
                <w:rFonts w:hint="eastAsia"/>
                <w:sz w:val="24"/>
              </w:rPr>
            </w:pPr>
          </w:p>
        </w:tc>
        <w:tc>
          <w:tcPr>
            <w:tcW w:w="711" w:type="dxa"/>
            <w:shd w:val="clear" w:color="auto" w:fill="auto"/>
            <w:vAlign w:val="center"/>
          </w:tcPr>
          <w:p>
            <w:pPr>
              <w:spacing w:line="400" w:lineRule="exact"/>
              <w:jc w:val="center"/>
              <w:rPr>
                <w:rFonts w:hAnsi="宋体"/>
                <w:sz w:val="24"/>
              </w:rPr>
            </w:pPr>
            <w:r>
              <w:rPr>
                <w:rFonts w:hint="eastAsia" w:ascii="宋体" w:hAnsi="宋体"/>
                <w:sz w:val="24"/>
              </w:rPr>
              <w:t>供配电系统及照明</w:t>
            </w:r>
          </w:p>
        </w:tc>
        <w:tc>
          <w:tcPr>
            <w:tcW w:w="8079" w:type="dxa"/>
            <w:shd w:val="clear" w:color="auto" w:fill="auto"/>
            <w:vAlign w:val="center"/>
          </w:tcPr>
          <w:p>
            <w:pPr>
              <w:spacing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楼内照明</w:t>
            </w:r>
            <w:r>
              <w:rPr>
                <w:rFonts w:hint="eastAsia" w:ascii="宋体" w:hAnsi="宋体"/>
                <w:sz w:val="24"/>
              </w:rPr>
              <w:t>：</w:t>
            </w:r>
            <w:r>
              <w:rPr>
                <w:rFonts w:ascii="宋体" w:hAnsi="宋体"/>
                <w:sz w:val="24"/>
              </w:rPr>
              <w:t>每</w:t>
            </w:r>
            <w:r>
              <w:rPr>
                <w:rFonts w:hint="eastAsia" w:ascii="宋体" w:hAnsi="宋体"/>
                <w:sz w:val="24"/>
              </w:rPr>
              <w:t>8小时</w:t>
            </w:r>
            <w:r>
              <w:rPr>
                <w:rFonts w:ascii="宋体" w:hAnsi="宋体"/>
                <w:sz w:val="24"/>
              </w:rPr>
              <w:t>巡视</w:t>
            </w:r>
            <w:r>
              <w:rPr>
                <w:rFonts w:hint="eastAsia" w:ascii="宋体" w:hAnsi="宋体"/>
                <w:sz w:val="24"/>
              </w:rPr>
              <w:t>1</w:t>
            </w:r>
            <w:r>
              <w:rPr>
                <w:rFonts w:ascii="宋体" w:hAnsi="宋体"/>
                <w:sz w:val="24"/>
              </w:rPr>
              <w:t>次，一般故障</w:t>
            </w:r>
            <w:r>
              <w:rPr>
                <w:rFonts w:hint="eastAsia" w:ascii="宋体" w:hAnsi="宋体"/>
                <w:sz w:val="24"/>
              </w:rPr>
              <w:t>8小时</w:t>
            </w:r>
            <w:r>
              <w:rPr>
                <w:rFonts w:ascii="宋体" w:hAnsi="宋体"/>
                <w:sz w:val="24"/>
              </w:rPr>
              <w:t>内修复；</w:t>
            </w:r>
            <w:r>
              <w:rPr>
                <w:rFonts w:hint="eastAsia" w:ascii="宋体" w:hAnsi="宋体"/>
                <w:sz w:val="24"/>
              </w:rPr>
              <w:t>其它</w:t>
            </w:r>
            <w:r>
              <w:rPr>
                <w:rFonts w:ascii="宋体" w:hAnsi="宋体"/>
                <w:sz w:val="24"/>
              </w:rPr>
              <w:t>复杂故障</w:t>
            </w:r>
            <w:r>
              <w:rPr>
                <w:rFonts w:hint="eastAsia" w:ascii="宋体" w:hAnsi="宋体"/>
                <w:sz w:val="24"/>
              </w:rPr>
              <w:t>1日</w:t>
            </w:r>
            <w:r>
              <w:rPr>
                <w:rFonts w:ascii="宋体" w:hAnsi="宋体"/>
                <w:sz w:val="24"/>
              </w:rPr>
              <w:t>内修复。</w:t>
            </w:r>
          </w:p>
          <w:p>
            <w:pPr>
              <w:spacing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楼外照明</w:t>
            </w:r>
            <w:r>
              <w:rPr>
                <w:rFonts w:hint="eastAsia" w:ascii="宋体" w:hAnsi="宋体"/>
                <w:sz w:val="24"/>
              </w:rPr>
              <w:t>：</w:t>
            </w:r>
            <w:r>
              <w:rPr>
                <w:rFonts w:ascii="宋体" w:hAnsi="宋体"/>
                <w:sz w:val="24"/>
              </w:rPr>
              <w:t>每</w:t>
            </w:r>
            <w:r>
              <w:rPr>
                <w:rFonts w:hint="eastAsia" w:ascii="宋体" w:hAnsi="宋体"/>
                <w:sz w:val="24"/>
              </w:rPr>
              <w:t>周</w:t>
            </w:r>
            <w:r>
              <w:rPr>
                <w:rFonts w:ascii="宋体" w:hAnsi="宋体"/>
                <w:sz w:val="24"/>
              </w:rPr>
              <w:t>巡视</w:t>
            </w:r>
            <w:r>
              <w:rPr>
                <w:rFonts w:hint="eastAsia" w:ascii="宋体" w:hAnsi="宋体"/>
                <w:sz w:val="24"/>
              </w:rPr>
              <w:t>3</w:t>
            </w:r>
            <w:r>
              <w:rPr>
                <w:rFonts w:ascii="宋体" w:hAnsi="宋体"/>
                <w:sz w:val="24"/>
              </w:rPr>
              <w:t>次，一般故障</w:t>
            </w:r>
            <w:r>
              <w:rPr>
                <w:rFonts w:hint="eastAsia" w:ascii="宋体" w:hAnsi="宋体"/>
                <w:sz w:val="24"/>
              </w:rPr>
              <w:t>12小时</w:t>
            </w:r>
            <w:r>
              <w:rPr>
                <w:rFonts w:ascii="宋体" w:hAnsi="宋体"/>
                <w:sz w:val="24"/>
              </w:rPr>
              <w:t>内修复；</w:t>
            </w:r>
            <w:r>
              <w:rPr>
                <w:rFonts w:hint="eastAsia" w:ascii="宋体" w:hAnsi="宋体"/>
                <w:sz w:val="24"/>
              </w:rPr>
              <w:t>其它</w:t>
            </w:r>
            <w:r>
              <w:rPr>
                <w:rFonts w:ascii="宋体" w:hAnsi="宋体"/>
                <w:sz w:val="24"/>
              </w:rPr>
              <w:t>复杂故障</w:t>
            </w:r>
            <w:r>
              <w:rPr>
                <w:rFonts w:hint="eastAsia" w:ascii="宋体" w:hAnsi="宋体"/>
                <w:sz w:val="24"/>
              </w:rPr>
              <w:t>3日</w:t>
            </w:r>
            <w:r>
              <w:rPr>
                <w:rFonts w:ascii="宋体" w:hAnsi="宋体"/>
                <w:sz w:val="24"/>
              </w:rPr>
              <w:t>内修复</w:t>
            </w:r>
            <w:r>
              <w:rPr>
                <w:rFonts w:hint="eastAsia" w:ascii="宋体" w:hAnsi="宋体"/>
                <w:sz w:val="24"/>
              </w:rPr>
              <w:t>；每半月调整1次时间控制器。</w:t>
            </w:r>
          </w:p>
          <w:p>
            <w:pPr>
              <w:spacing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应急照明</w:t>
            </w:r>
            <w:r>
              <w:rPr>
                <w:rFonts w:hint="eastAsia" w:ascii="宋体" w:hAnsi="宋体"/>
                <w:sz w:val="24"/>
              </w:rPr>
              <w:t>：</w:t>
            </w:r>
            <w:r>
              <w:rPr>
                <w:rFonts w:ascii="宋体" w:hAnsi="宋体"/>
                <w:sz w:val="24"/>
              </w:rPr>
              <w:t>每日巡视1次，发现故障，</w:t>
            </w:r>
            <w:r>
              <w:rPr>
                <w:rFonts w:hint="eastAsia" w:ascii="宋体" w:hAnsi="宋体"/>
                <w:sz w:val="24"/>
              </w:rPr>
              <w:t>30分钟内到达现场组织维修</w:t>
            </w:r>
            <w:r>
              <w:rPr>
                <w:rFonts w:ascii="宋体" w:hAnsi="宋体"/>
                <w:sz w:val="24"/>
              </w:rPr>
              <w:t>。</w:t>
            </w:r>
          </w:p>
          <w:p>
            <w:pPr>
              <w:spacing w:line="400" w:lineRule="exact"/>
              <w:rPr>
                <w:rFonts w:ascii="宋体" w:hAnsi="宋体"/>
                <w:sz w:val="24"/>
              </w:rPr>
            </w:pPr>
            <w:r>
              <w:rPr>
                <w:rFonts w:ascii="宋体" w:hAnsi="宋体"/>
                <w:sz w:val="24"/>
              </w:rPr>
              <w:t>4</w:t>
            </w:r>
            <w:r>
              <w:rPr>
                <w:rFonts w:hint="eastAsia" w:ascii="宋体" w:hAnsi="宋体"/>
                <w:sz w:val="24"/>
              </w:rPr>
              <w:t>、</w:t>
            </w:r>
            <w:r>
              <w:rPr>
                <w:rFonts w:ascii="宋体" w:hAnsi="宋体"/>
                <w:sz w:val="24"/>
              </w:rPr>
              <w:t>低压柜</w:t>
            </w:r>
            <w:r>
              <w:rPr>
                <w:rFonts w:hint="eastAsia" w:ascii="宋体" w:hAnsi="宋体"/>
                <w:sz w:val="24"/>
              </w:rPr>
              <w:t>：</w:t>
            </w:r>
            <w:r>
              <w:rPr>
                <w:rFonts w:ascii="宋体" w:hAnsi="宋体"/>
                <w:sz w:val="24"/>
              </w:rPr>
              <w:t>每</w:t>
            </w:r>
            <w:r>
              <w:rPr>
                <w:rFonts w:hint="eastAsia" w:ascii="宋体" w:hAnsi="宋体"/>
                <w:sz w:val="24"/>
              </w:rPr>
              <w:t>日</w:t>
            </w:r>
            <w:r>
              <w:rPr>
                <w:rFonts w:ascii="宋体" w:hAnsi="宋体"/>
                <w:sz w:val="24"/>
              </w:rPr>
              <w:t>巡视</w:t>
            </w:r>
            <w:r>
              <w:rPr>
                <w:rFonts w:hint="eastAsia" w:ascii="宋体" w:hAnsi="宋体"/>
                <w:sz w:val="24"/>
              </w:rPr>
              <w:t>3</w:t>
            </w:r>
            <w:r>
              <w:rPr>
                <w:rFonts w:ascii="宋体" w:hAnsi="宋体"/>
                <w:sz w:val="24"/>
              </w:rPr>
              <w:t>次设备运行状况；每</w:t>
            </w:r>
            <w:r>
              <w:rPr>
                <w:rFonts w:hint="eastAsia" w:ascii="宋体" w:hAnsi="宋体"/>
                <w:sz w:val="24"/>
              </w:rPr>
              <w:t>半</w:t>
            </w:r>
            <w:r>
              <w:rPr>
                <w:rFonts w:ascii="宋体" w:hAnsi="宋体"/>
                <w:sz w:val="24"/>
              </w:rPr>
              <w:t>年养护1次，养护内容包括紧固、检测、清扫</w:t>
            </w:r>
            <w:r>
              <w:rPr>
                <w:rFonts w:hint="eastAsia" w:ascii="宋体" w:hAnsi="宋体"/>
                <w:sz w:val="24"/>
              </w:rPr>
              <w:t>；每年检查2次电气安全。每半年检测1次接地电阻；每年校验1次仪表。</w:t>
            </w:r>
          </w:p>
          <w:p>
            <w:pPr>
              <w:spacing w:line="400" w:lineRule="exact"/>
              <w:rPr>
                <w:rFonts w:ascii="宋体" w:hAnsi="宋体"/>
                <w:sz w:val="24"/>
              </w:rPr>
            </w:pPr>
            <w:r>
              <w:rPr>
                <w:rFonts w:ascii="宋体" w:hAnsi="宋体"/>
                <w:sz w:val="24"/>
              </w:rPr>
              <w:t>5</w:t>
            </w:r>
            <w:r>
              <w:rPr>
                <w:rFonts w:hint="eastAsia" w:ascii="宋体" w:hAnsi="宋体"/>
                <w:sz w:val="24"/>
              </w:rPr>
              <w:t>、</w:t>
            </w:r>
            <w:r>
              <w:rPr>
                <w:rFonts w:ascii="宋体" w:hAnsi="宋体"/>
                <w:sz w:val="24"/>
              </w:rPr>
              <w:t>低压配电箱和线路</w:t>
            </w:r>
            <w:r>
              <w:rPr>
                <w:rFonts w:hint="eastAsia" w:ascii="宋体" w:hAnsi="宋体"/>
                <w:sz w:val="24"/>
              </w:rPr>
              <w:t>：</w:t>
            </w:r>
            <w:r>
              <w:rPr>
                <w:rFonts w:ascii="宋体" w:hAnsi="宋体"/>
                <w:sz w:val="24"/>
              </w:rPr>
              <w:t>每</w:t>
            </w:r>
            <w:r>
              <w:rPr>
                <w:rFonts w:hint="eastAsia" w:ascii="宋体" w:hAnsi="宋体"/>
                <w:sz w:val="24"/>
              </w:rPr>
              <w:t>周检查1</w:t>
            </w:r>
            <w:r>
              <w:rPr>
                <w:rFonts w:ascii="宋体" w:hAnsi="宋体"/>
                <w:sz w:val="24"/>
              </w:rPr>
              <w:t>次设备运行状况；每</w:t>
            </w:r>
            <w:r>
              <w:rPr>
                <w:rFonts w:hint="eastAsia" w:ascii="宋体" w:hAnsi="宋体"/>
                <w:sz w:val="24"/>
              </w:rPr>
              <w:t>半</w:t>
            </w:r>
            <w:r>
              <w:rPr>
                <w:rFonts w:ascii="宋体" w:hAnsi="宋体"/>
                <w:sz w:val="24"/>
              </w:rPr>
              <w:t>年养护1次，养护内容包括紧固、检测、清扫</w:t>
            </w:r>
            <w:r>
              <w:rPr>
                <w:rFonts w:hint="eastAsia" w:ascii="宋体" w:hAnsi="宋体"/>
                <w:sz w:val="24"/>
              </w:rPr>
              <w:t>；每半年切换1次双路互投开关。</w:t>
            </w:r>
          </w:p>
          <w:p>
            <w:pPr>
              <w:spacing w:line="400" w:lineRule="exact"/>
              <w:rPr>
                <w:rFonts w:ascii="宋体" w:hAnsi="宋体"/>
                <w:sz w:val="24"/>
              </w:rPr>
            </w:pPr>
            <w:r>
              <w:rPr>
                <w:rFonts w:ascii="宋体" w:hAnsi="宋体"/>
                <w:sz w:val="24"/>
              </w:rPr>
              <w:t>6</w:t>
            </w:r>
            <w:r>
              <w:rPr>
                <w:rFonts w:hint="eastAsia" w:ascii="宋体" w:hAnsi="宋体"/>
                <w:sz w:val="24"/>
              </w:rPr>
              <w:t>、</w:t>
            </w:r>
            <w:r>
              <w:rPr>
                <w:rFonts w:ascii="宋体" w:hAnsi="宋体"/>
                <w:sz w:val="24"/>
              </w:rPr>
              <w:t>控制柜</w:t>
            </w:r>
            <w:r>
              <w:rPr>
                <w:rFonts w:hint="eastAsia" w:ascii="宋体" w:hAnsi="宋体"/>
                <w:sz w:val="24"/>
              </w:rPr>
              <w:t>：</w:t>
            </w:r>
            <w:r>
              <w:rPr>
                <w:rFonts w:ascii="宋体" w:hAnsi="宋体"/>
                <w:sz w:val="24"/>
              </w:rPr>
              <w:t>每</w:t>
            </w:r>
            <w:r>
              <w:rPr>
                <w:rFonts w:hint="eastAsia" w:ascii="宋体" w:hAnsi="宋体"/>
                <w:sz w:val="24"/>
              </w:rPr>
              <w:t>周检查2</w:t>
            </w:r>
            <w:r>
              <w:rPr>
                <w:rFonts w:ascii="宋体" w:hAnsi="宋体"/>
                <w:sz w:val="24"/>
              </w:rPr>
              <w:t>次设备运行状况；每年养护</w:t>
            </w:r>
            <w:r>
              <w:rPr>
                <w:rFonts w:hint="eastAsia" w:ascii="宋体" w:hAnsi="宋体"/>
                <w:sz w:val="24"/>
              </w:rPr>
              <w:t>2</w:t>
            </w:r>
            <w:r>
              <w:rPr>
                <w:rFonts w:ascii="宋体" w:hAnsi="宋体"/>
                <w:sz w:val="24"/>
              </w:rPr>
              <w:t>次，养护内容包括紧固、检测、调试、清扫</w:t>
            </w:r>
            <w:r>
              <w:rPr>
                <w:rFonts w:hint="eastAsia" w:ascii="宋体" w:hAnsi="宋体"/>
                <w:sz w:val="24"/>
              </w:rPr>
              <w:t>；每季度校正1次各种电器元件或控制设备的设定值；每年检查2次远控装置。</w:t>
            </w:r>
          </w:p>
          <w:p>
            <w:pPr>
              <w:spacing w:line="400" w:lineRule="exact"/>
              <w:rPr>
                <w:rFonts w:ascii="宋体" w:hAnsi="宋体"/>
                <w:sz w:val="24"/>
              </w:rPr>
            </w:pPr>
            <w:r>
              <w:rPr>
                <w:rFonts w:ascii="宋体" w:hAnsi="宋体"/>
                <w:sz w:val="24"/>
              </w:rPr>
              <w:t>7</w:t>
            </w:r>
            <w:r>
              <w:rPr>
                <w:rFonts w:hint="eastAsia" w:ascii="宋体" w:hAnsi="宋体"/>
                <w:sz w:val="24"/>
              </w:rPr>
              <w:t>、</w:t>
            </w:r>
            <w:r>
              <w:rPr>
                <w:rFonts w:ascii="宋体" w:hAnsi="宋体"/>
                <w:sz w:val="24"/>
              </w:rPr>
              <w:t>发电机</w:t>
            </w:r>
            <w:r>
              <w:rPr>
                <w:rFonts w:hint="eastAsia" w:ascii="宋体" w:hAnsi="宋体"/>
                <w:sz w:val="24"/>
              </w:rPr>
              <w:t>：</w:t>
            </w:r>
            <w:r>
              <w:rPr>
                <w:rFonts w:ascii="宋体" w:hAnsi="宋体"/>
                <w:sz w:val="24"/>
              </w:rPr>
              <w:t>每</w:t>
            </w:r>
            <w:r>
              <w:rPr>
                <w:rFonts w:hint="eastAsia" w:ascii="宋体" w:hAnsi="宋体"/>
                <w:sz w:val="24"/>
              </w:rPr>
              <w:t>半月</w:t>
            </w:r>
            <w:r>
              <w:rPr>
                <w:rFonts w:ascii="宋体" w:hAnsi="宋体"/>
                <w:sz w:val="24"/>
              </w:rPr>
              <w:t>试运行1 次，保证运行正常</w:t>
            </w:r>
            <w:r>
              <w:rPr>
                <w:rFonts w:hint="eastAsia" w:ascii="宋体" w:hAnsi="宋体"/>
                <w:sz w:val="24"/>
              </w:rPr>
              <w:t>；每年2次带负荷运行；每年活化2次蓄电池；每日巡视1次充电机和蓄电池。</w:t>
            </w:r>
          </w:p>
          <w:p>
            <w:pPr>
              <w:spacing w:line="400" w:lineRule="exact"/>
              <w:rPr>
                <w:rFonts w:ascii="宋体" w:hAnsi="宋体"/>
                <w:sz w:val="24"/>
              </w:rPr>
            </w:pPr>
            <w:r>
              <w:rPr>
                <w:rFonts w:ascii="宋体" w:hAnsi="宋体"/>
                <w:sz w:val="24"/>
              </w:rPr>
              <w:t>8</w:t>
            </w:r>
            <w:r>
              <w:rPr>
                <w:rFonts w:hint="eastAsia" w:ascii="宋体" w:hAnsi="宋体"/>
                <w:sz w:val="24"/>
              </w:rPr>
              <w:t>、</w:t>
            </w:r>
            <w:r>
              <w:rPr>
                <w:rFonts w:ascii="宋体" w:hAnsi="宋体"/>
                <w:sz w:val="24"/>
              </w:rPr>
              <w:t>配电室、楼层配电间</w:t>
            </w:r>
            <w:r>
              <w:rPr>
                <w:rFonts w:hint="eastAsia" w:ascii="宋体" w:hAnsi="宋体"/>
                <w:sz w:val="24"/>
              </w:rPr>
              <w:t>：有</w:t>
            </w:r>
            <w:r>
              <w:rPr>
                <w:rFonts w:hint="eastAsia" w:ascii="宋体" w:hAnsi="宋体"/>
                <w:bCs/>
                <w:sz w:val="24"/>
              </w:rPr>
              <w:t>门、孔、洞、窗等处的防鼠措施完备</w:t>
            </w:r>
            <w:r>
              <w:rPr>
                <w:rFonts w:ascii="宋体" w:hAnsi="宋体"/>
                <w:sz w:val="24"/>
              </w:rPr>
              <w:t>；穿墙线槽周边封堵严密；锁具完好</w:t>
            </w:r>
            <w:r>
              <w:rPr>
                <w:rFonts w:hint="eastAsia" w:ascii="宋体" w:hAnsi="宋体"/>
                <w:sz w:val="24"/>
              </w:rPr>
              <w:t>；电缆进出线和开关标识准确。</w:t>
            </w:r>
          </w:p>
          <w:p>
            <w:pPr>
              <w:spacing w:line="400" w:lineRule="exact"/>
              <w:rPr>
                <w:rFonts w:ascii="宋体" w:hAnsi="宋体"/>
                <w:sz w:val="24"/>
              </w:rPr>
            </w:pPr>
            <w:r>
              <w:rPr>
                <w:rFonts w:hint="eastAsia" w:ascii="宋体" w:hAnsi="宋体"/>
                <w:sz w:val="24"/>
              </w:rPr>
              <w:t>9、变电站高低压电缆沟、电梯底坑无积水。每年组织对高低压母线、配电盘、变压器、电缆进行1次例行试验，根据试验记录对相关设备进行维护。</w:t>
            </w:r>
          </w:p>
          <w:p>
            <w:pPr>
              <w:tabs>
                <w:tab w:val="left" w:pos="270"/>
              </w:tabs>
              <w:spacing w:line="400" w:lineRule="exact"/>
              <w:ind w:left="360" w:hanging="360" w:hangingChars="150"/>
              <w:rPr>
                <w:rFonts w:ascii="宋体" w:hAnsi="宋体"/>
                <w:sz w:val="24"/>
              </w:rPr>
            </w:pPr>
            <w:r>
              <w:rPr>
                <w:rFonts w:hint="eastAsia" w:ascii="宋体" w:hAnsi="宋体"/>
                <w:sz w:val="24"/>
              </w:rPr>
              <w:t>10、每年检验1次内部核算电能表。</w:t>
            </w:r>
          </w:p>
          <w:p>
            <w:pPr>
              <w:tabs>
                <w:tab w:val="left" w:pos="270"/>
              </w:tabs>
              <w:spacing w:line="400" w:lineRule="exact"/>
              <w:ind w:left="360" w:hanging="360" w:hangingChars="150"/>
              <w:rPr>
                <w:rFonts w:ascii="宋体" w:hAnsi="宋体"/>
                <w:sz w:val="24"/>
              </w:rPr>
            </w:pPr>
            <w:r>
              <w:rPr>
                <w:rFonts w:hint="eastAsia" w:ascii="宋体" w:hAnsi="宋体"/>
                <w:sz w:val="24"/>
              </w:rPr>
              <w:t>11、路灯、楼道灯完好率应不低于95%。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rFonts w:ascii="宋体" w:hAnsi="宋体"/>
                <w:sz w:val="24"/>
              </w:rPr>
            </w:pPr>
          </w:p>
        </w:tc>
        <w:tc>
          <w:tcPr>
            <w:tcW w:w="711" w:type="dxa"/>
            <w:shd w:val="clear" w:color="auto" w:fill="auto"/>
            <w:vAlign w:val="center"/>
          </w:tcPr>
          <w:p>
            <w:pPr>
              <w:spacing w:line="400" w:lineRule="exact"/>
              <w:jc w:val="center"/>
              <w:rPr>
                <w:rFonts w:hAnsi="宋体"/>
                <w:sz w:val="24"/>
              </w:rPr>
            </w:pPr>
            <w:r>
              <w:rPr>
                <w:rFonts w:hAnsi="宋体"/>
                <w:sz w:val="24"/>
              </w:rPr>
              <w:t>安全防范系统</w:t>
            </w:r>
          </w:p>
        </w:tc>
        <w:tc>
          <w:tcPr>
            <w:tcW w:w="8079" w:type="dxa"/>
            <w:shd w:val="clear" w:color="auto" w:fill="auto"/>
            <w:vAlign w:val="center"/>
          </w:tcPr>
          <w:p>
            <w:pPr>
              <w:spacing w:line="400" w:lineRule="exact"/>
              <w:rPr>
                <w:rFonts w:ascii="宋体" w:hAnsi="宋体"/>
                <w:sz w:val="24"/>
              </w:rPr>
            </w:pPr>
            <w:r>
              <w:rPr>
                <w:rFonts w:hint="eastAsia" w:ascii="宋体" w:hAnsi="宋体"/>
                <w:sz w:val="24"/>
              </w:rPr>
              <w:t>1、物防</w:t>
            </w:r>
          </w:p>
          <w:p>
            <w:pPr>
              <w:spacing w:line="400" w:lineRule="exact"/>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外露管道等易攀爬处有防盗设施，如：防盗伞、防爬刺、带钩铁丝或抹黄油等。</w:t>
            </w:r>
          </w:p>
          <w:p>
            <w:pPr>
              <w:spacing w:line="400" w:lineRule="exact"/>
              <w:ind w:firstLine="360" w:firstLineChars="15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设置非机动车集中停放点，有序停放，并安装监控设备。</w:t>
            </w:r>
          </w:p>
          <w:p>
            <w:pPr>
              <w:spacing w:line="400" w:lineRule="exact"/>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应安装单元防盗安全门。</w:t>
            </w:r>
          </w:p>
          <w:p>
            <w:pPr>
              <w:spacing w:line="40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物业区域内路灯、楼道灯等夜间照明设施齐全，使用正常。</w:t>
            </w:r>
          </w:p>
          <w:p>
            <w:pPr>
              <w:spacing w:line="400" w:lineRule="exact"/>
              <w:ind w:firstLine="360" w:firstLineChars="1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落实专人对各类物防设施每周开展1次全面检查，及时排除安全隐患。</w:t>
            </w:r>
          </w:p>
          <w:p>
            <w:pPr>
              <w:spacing w:line="400" w:lineRule="exact"/>
              <w:rPr>
                <w:rFonts w:ascii="宋体" w:hAnsi="宋体"/>
                <w:sz w:val="24"/>
              </w:rPr>
            </w:pPr>
            <w:r>
              <w:rPr>
                <w:rFonts w:hint="eastAsia" w:ascii="宋体" w:hAnsi="宋体"/>
                <w:sz w:val="24"/>
              </w:rPr>
              <w:t>2、技防</w:t>
            </w:r>
          </w:p>
          <w:p>
            <w:pPr>
              <w:spacing w:line="400" w:lineRule="exact"/>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报警控制管理主机：每日检查1次，保障设备运行正常。</w:t>
            </w:r>
          </w:p>
          <w:p>
            <w:pPr>
              <w:spacing w:line="400" w:lineRule="exact"/>
              <w:ind w:firstLine="360" w:firstLineChars="15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红外对射探测器：每周做运行状态测试2次，保障设备运行正常。</w:t>
            </w:r>
          </w:p>
          <w:p>
            <w:pPr>
              <w:spacing w:line="400" w:lineRule="exact"/>
              <w:ind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图像采集设备：每周检查2次监视画面效果、录像、图像保存等功能，保障设备运行正常。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shd w:val="clear" w:color="auto" w:fill="auto"/>
            <w:vAlign w:val="center"/>
          </w:tcPr>
          <w:p>
            <w:pPr>
              <w:spacing w:line="400" w:lineRule="exact"/>
              <w:ind w:left="-107" w:leftChars="-51"/>
              <w:jc w:val="center"/>
              <w:rPr>
                <w:rFonts w:ascii="宋体" w:hAnsi="宋体"/>
                <w:sz w:val="24"/>
              </w:rPr>
            </w:pPr>
            <w:r>
              <w:rPr>
                <w:rFonts w:hint="eastAsia"/>
                <w:sz w:val="24"/>
              </w:rPr>
              <w:t>共用设施设备</w:t>
            </w:r>
          </w:p>
        </w:tc>
        <w:tc>
          <w:tcPr>
            <w:tcW w:w="711" w:type="dxa"/>
            <w:shd w:val="clear" w:color="auto" w:fill="auto"/>
            <w:vAlign w:val="center"/>
          </w:tcPr>
          <w:p>
            <w:pPr>
              <w:spacing w:line="400" w:lineRule="exact"/>
              <w:jc w:val="center"/>
              <w:rPr>
                <w:rFonts w:ascii="宋体" w:hAnsi="宋体"/>
                <w:sz w:val="24"/>
              </w:rPr>
            </w:pPr>
            <w:r>
              <w:rPr>
                <w:rFonts w:hAnsi="宋体"/>
                <w:sz w:val="24"/>
              </w:rPr>
              <w:t>安全防范系统</w:t>
            </w:r>
          </w:p>
        </w:tc>
        <w:tc>
          <w:tcPr>
            <w:tcW w:w="8079" w:type="dxa"/>
            <w:shd w:val="clear" w:color="auto" w:fill="auto"/>
            <w:vAlign w:val="center"/>
          </w:tcPr>
          <w:p>
            <w:pPr>
              <w:spacing w:line="40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摄像头：每半月检查1次聚焦、清晰度、红外夜视、遮挡物、镜头清洁等情况，进行相应调校。</w:t>
            </w:r>
          </w:p>
          <w:p>
            <w:pPr>
              <w:spacing w:line="400" w:lineRule="exact"/>
              <w:ind w:firstLine="360" w:firstLineChars="1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楼宇对讲设备：每周检查1次按键、显示屏、通话等功能状况，保障设备运行正常。</w:t>
            </w:r>
          </w:p>
          <w:p>
            <w:pPr>
              <w:spacing w:line="400" w:lineRule="exact"/>
              <w:ind w:firstLine="360" w:firstLineChars="15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门禁管理设备：每周检查1次，保障设备运行正常。</w:t>
            </w:r>
          </w:p>
          <w:p>
            <w:pPr>
              <w:spacing w:line="400" w:lineRule="exact"/>
              <w:ind w:firstLine="360" w:firstLineChars="15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技防设施设备出现运行不正常和损坏等问题，应立即进行维修。</w:t>
            </w:r>
          </w:p>
          <w:p>
            <w:pPr>
              <w:spacing w:line="400" w:lineRule="exact"/>
              <w:jc w:val="left"/>
              <w:rPr>
                <w:rFonts w:ascii="宋体" w:hAnsi="宋体"/>
                <w:sz w:val="24"/>
              </w:rPr>
            </w:pPr>
            <w:r>
              <w:rPr>
                <w:rFonts w:hint="eastAsia" w:ascii="宋体" w:hAnsi="宋体"/>
                <w:sz w:val="24"/>
              </w:rPr>
              <w:t>3、消防</w:t>
            </w:r>
          </w:p>
          <w:p>
            <w:pPr>
              <w:spacing w:line="400" w:lineRule="exact"/>
              <w:ind w:firstLine="360" w:firstLineChars="150"/>
              <w:rPr>
                <w:rFonts w:ascii="宋体" w:hAnsi="宋体" w:cs="宋体"/>
                <w:kern w:val="0"/>
                <w:sz w:val="24"/>
              </w:rPr>
            </w:pPr>
            <w:r>
              <w:rPr>
                <w:rFonts w:hint="eastAsia" w:ascii="ˎ̥" w:hAnsi="ˎ̥"/>
                <w:kern w:val="0"/>
                <w:sz w:val="24"/>
              </w:rPr>
              <w:t>（1）</w:t>
            </w:r>
            <w:r>
              <w:rPr>
                <w:rFonts w:ascii="宋体" w:hAnsi="宋体" w:cs="宋体"/>
                <w:kern w:val="0"/>
                <w:sz w:val="24"/>
              </w:rPr>
              <w:t>消防设施设备完好，可随时启用；保持消防通道畅通</w:t>
            </w:r>
            <w:r>
              <w:rPr>
                <w:rFonts w:hint="eastAsia" w:ascii="宋体" w:hAnsi="宋体" w:cs="宋体"/>
                <w:kern w:val="0"/>
                <w:sz w:val="24"/>
              </w:rPr>
              <w:t>。</w:t>
            </w:r>
          </w:p>
          <w:p>
            <w:pPr>
              <w:spacing w:line="400" w:lineRule="exact"/>
              <w:ind w:firstLine="360" w:firstLineChars="150"/>
              <w:rPr>
                <w:rFonts w:ascii="宋体" w:hAnsi="宋体" w:cs="宋体"/>
                <w:kern w:val="0"/>
                <w:sz w:val="24"/>
              </w:rPr>
            </w:pPr>
            <w:r>
              <w:rPr>
                <w:rFonts w:hint="eastAsia" w:ascii="宋体" w:hAnsi="宋体" w:cs="宋体"/>
                <w:kern w:val="0"/>
                <w:sz w:val="24"/>
              </w:rPr>
              <w:t>（2）在出入口、电梯口、防火门等醒目位置有提示火灾危险性、安全逃生路线、安全出口、消防设施器材使用方法的明显标志和警示标语、安全疏散路线指导图。</w:t>
            </w:r>
          </w:p>
          <w:p>
            <w:pPr>
              <w:spacing w:line="400" w:lineRule="exact"/>
              <w:ind w:firstLine="360" w:firstLineChars="150"/>
              <w:rPr>
                <w:rFonts w:hint="eastAsia" w:ascii="ˎ̥" w:hAnsi="ˎ̥"/>
                <w:kern w:val="0"/>
                <w:sz w:val="24"/>
              </w:rPr>
            </w:pPr>
            <w:r>
              <w:rPr>
                <w:rFonts w:hint="eastAsia" w:ascii="ˎ̥" w:hAnsi="ˎ̥"/>
                <w:kern w:val="0"/>
                <w:sz w:val="24"/>
              </w:rPr>
              <w:t>（3）</w:t>
            </w:r>
            <w:r>
              <w:rPr>
                <w:rFonts w:hint="eastAsia" w:ascii="宋体" w:hAnsi="宋体"/>
                <w:kern w:val="0"/>
                <w:sz w:val="24"/>
              </w:rPr>
              <w:t>有</w:t>
            </w:r>
            <w:r>
              <w:rPr>
                <w:rFonts w:ascii="宋体" w:hAnsi="宋体"/>
                <w:kern w:val="0"/>
                <w:sz w:val="24"/>
              </w:rPr>
              <w:t>消防安全责任制，明确各级岗位的消防安全职责。</w:t>
            </w:r>
          </w:p>
          <w:p>
            <w:pPr>
              <w:spacing w:line="400" w:lineRule="exact"/>
              <w:ind w:firstLine="360" w:firstLineChars="150"/>
              <w:rPr>
                <w:rFonts w:ascii="ˎ̥" w:hAnsi="ˎ̥"/>
                <w:kern w:val="0"/>
                <w:sz w:val="24"/>
              </w:rPr>
            </w:pPr>
            <w:r>
              <w:rPr>
                <w:rFonts w:hint="eastAsia" w:ascii="ˎ̥" w:hAnsi="ˎ̥"/>
                <w:kern w:val="0"/>
                <w:sz w:val="24"/>
              </w:rPr>
              <w:t>（4）有灭火和应急疏散预案，有义务消防队，配备必要的消防器材，相关人员掌握消防基本知识和技能；每年组织2 次有员工、业主或使用人参加的消防演练。</w:t>
            </w:r>
          </w:p>
          <w:p>
            <w:pPr>
              <w:spacing w:line="400" w:lineRule="exact"/>
              <w:ind w:firstLine="360" w:firstLineChars="150"/>
              <w:rPr>
                <w:rFonts w:ascii="ˎ̥" w:hAnsi="ˎ̥"/>
                <w:kern w:val="0"/>
                <w:sz w:val="24"/>
              </w:rPr>
            </w:pPr>
            <w:r>
              <w:rPr>
                <w:rFonts w:hint="eastAsia" w:ascii="ˎ̥" w:hAnsi="ˎ̥"/>
                <w:kern w:val="0"/>
                <w:sz w:val="24"/>
              </w:rPr>
              <w:t>（5）对以下消防设施，应每日进行检查：</w:t>
            </w:r>
          </w:p>
          <w:p>
            <w:pPr>
              <w:spacing w:line="400" w:lineRule="exact"/>
              <w:ind w:firstLine="840" w:firstLineChars="350"/>
              <w:rPr>
                <w:rFonts w:ascii="ˎ̥" w:hAnsi="ˎ̥"/>
                <w:kern w:val="0"/>
                <w:sz w:val="24"/>
              </w:rPr>
            </w:pPr>
            <w:r>
              <w:rPr>
                <w:rFonts w:hint="eastAsia" w:ascii="ˎ̥" w:hAnsi="ˎ̥"/>
                <w:kern w:val="0"/>
                <w:sz w:val="24"/>
              </w:rPr>
              <w:t>a. 火灾报警器的功能是否正常、指示灯有无损坏；</w:t>
            </w:r>
          </w:p>
          <w:p>
            <w:pPr>
              <w:spacing w:line="400" w:lineRule="exact"/>
              <w:ind w:firstLine="840" w:firstLineChars="350"/>
              <w:rPr>
                <w:rFonts w:ascii="ˎ̥" w:hAnsi="ˎ̥"/>
                <w:kern w:val="0"/>
                <w:sz w:val="24"/>
              </w:rPr>
            </w:pPr>
            <w:r>
              <w:rPr>
                <w:rFonts w:hint="eastAsia" w:ascii="ˎ̥" w:hAnsi="ˎ̥"/>
                <w:kern w:val="0"/>
                <w:sz w:val="24"/>
              </w:rPr>
              <w:t>b. 消防泵房内的阀门、报警阀组、管道压力、供电是否正常；</w:t>
            </w:r>
          </w:p>
          <w:p>
            <w:pPr>
              <w:spacing w:line="400" w:lineRule="exact"/>
              <w:ind w:firstLine="840" w:firstLineChars="350"/>
              <w:rPr>
                <w:rFonts w:ascii="ˎ̥" w:hAnsi="ˎ̥"/>
                <w:kern w:val="0"/>
                <w:sz w:val="24"/>
              </w:rPr>
            </w:pPr>
            <w:r>
              <w:rPr>
                <w:rFonts w:hint="eastAsia" w:ascii="ˎ̥" w:hAnsi="ˎ̥"/>
                <w:kern w:val="0"/>
                <w:sz w:val="24"/>
              </w:rPr>
              <w:t>c. 疏散通道、安全出口的防火门是否完好，常闭防火门是否处于正常状态。</w:t>
            </w:r>
          </w:p>
          <w:p>
            <w:pPr>
              <w:spacing w:line="400" w:lineRule="exact"/>
              <w:ind w:firstLine="360" w:firstLineChars="150"/>
              <w:rPr>
                <w:rFonts w:ascii="宋体" w:hAnsi="宋体"/>
                <w:kern w:val="0"/>
                <w:sz w:val="24"/>
              </w:rPr>
            </w:pPr>
            <w:r>
              <w:rPr>
                <w:rFonts w:hint="eastAsia" w:ascii="ˎ̥" w:hAnsi="ˎ̥"/>
                <w:kern w:val="0"/>
                <w:sz w:val="24"/>
              </w:rPr>
              <w:t>（6）</w:t>
            </w:r>
            <w:r>
              <w:rPr>
                <w:rFonts w:ascii="ˎ̥" w:hAnsi="ˎ̥"/>
                <w:kern w:val="0"/>
                <w:sz w:val="24"/>
              </w:rPr>
              <w:t>对以下消防设施</w:t>
            </w:r>
            <w:r>
              <w:rPr>
                <w:rFonts w:hint="eastAsia" w:ascii="ˎ̥" w:hAnsi="ˎ̥"/>
                <w:kern w:val="0"/>
                <w:sz w:val="24"/>
              </w:rPr>
              <w:t>，</w:t>
            </w:r>
            <w:r>
              <w:rPr>
                <w:rFonts w:ascii="ˎ̥" w:hAnsi="ˎ̥"/>
                <w:kern w:val="0"/>
                <w:sz w:val="24"/>
              </w:rPr>
              <w:t>应每月进行</w:t>
            </w:r>
            <w:r>
              <w:rPr>
                <w:rFonts w:hint="eastAsia" w:ascii="ˎ̥" w:hAnsi="ˎ̥"/>
                <w:kern w:val="0"/>
                <w:sz w:val="24"/>
              </w:rPr>
              <w:t>1</w:t>
            </w:r>
            <w:r>
              <w:rPr>
                <w:rFonts w:ascii="ˎ̥" w:hAnsi="ˎ̥"/>
                <w:kern w:val="0"/>
                <w:sz w:val="24"/>
              </w:rPr>
              <w:t>次检查或试验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a. </w:t>
            </w:r>
            <w:r>
              <w:rPr>
                <w:rFonts w:ascii="ˎ̥" w:hAnsi="ˎ̥"/>
                <w:kern w:val="0"/>
                <w:sz w:val="24"/>
              </w:rPr>
              <w:t>进行消防水泵启动运转</w:t>
            </w:r>
            <w:r>
              <w:rPr>
                <w:rFonts w:hint="eastAsia" w:ascii="ˎ̥" w:hAnsi="ˎ̥"/>
                <w:kern w:val="0"/>
                <w:sz w:val="24"/>
              </w:rPr>
              <w:t>，</w:t>
            </w:r>
            <w:r>
              <w:rPr>
                <w:rFonts w:ascii="ˎ̥" w:hAnsi="ˎ̥"/>
                <w:kern w:val="0"/>
                <w:sz w:val="24"/>
              </w:rPr>
              <w:t>检查其运转是否正常</w:t>
            </w:r>
            <w:r>
              <w:rPr>
                <w:rFonts w:hint="eastAsia" w:ascii="ˎ̥" w:hAnsi="ˎ̥"/>
                <w:kern w:val="0"/>
                <w:sz w:val="24"/>
              </w:rPr>
              <w:t>；</w:t>
            </w:r>
            <w:r>
              <w:rPr>
                <w:rFonts w:ascii="ˎ̥" w:hAnsi="ˎ̥"/>
                <w:kern w:val="0"/>
                <w:sz w:val="24"/>
              </w:rPr>
              <w:t>   </w:t>
            </w:r>
          </w:p>
          <w:p>
            <w:pPr>
              <w:spacing w:line="400" w:lineRule="exact"/>
              <w:ind w:firstLine="840" w:firstLineChars="350"/>
              <w:rPr>
                <w:rFonts w:ascii="ˎ̥" w:hAnsi="ˎ̥"/>
                <w:kern w:val="0"/>
                <w:sz w:val="24"/>
              </w:rPr>
            </w:pPr>
            <w:r>
              <w:rPr>
                <w:rFonts w:hint="eastAsia" w:ascii="ˎ̥" w:hAnsi="ˎ̥"/>
                <w:kern w:val="0"/>
                <w:sz w:val="24"/>
              </w:rPr>
              <w:t xml:space="preserve">b. </w:t>
            </w:r>
            <w:r>
              <w:rPr>
                <w:rFonts w:ascii="ˎ̥" w:hAnsi="ˎ̥"/>
                <w:kern w:val="0"/>
                <w:sz w:val="24"/>
              </w:rPr>
              <w:t>消防水泵接合器的接口及附件是否完好</w:t>
            </w:r>
            <w:r>
              <w:rPr>
                <w:rFonts w:hint="eastAsia" w:ascii="ˎ̥" w:hAnsi="ˎ̥"/>
                <w:kern w:val="0"/>
                <w:sz w:val="24"/>
              </w:rPr>
              <w:t>，</w:t>
            </w:r>
            <w:r>
              <w:rPr>
                <w:rFonts w:ascii="ˎ̥" w:hAnsi="ˎ̥"/>
                <w:kern w:val="0"/>
                <w:sz w:val="24"/>
              </w:rPr>
              <w:t>有无渗漏、闷盖是否齐全</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c. </w:t>
            </w:r>
            <w:r>
              <w:rPr>
                <w:rFonts w:ascii="ˎ̥" w:hAnsi="ˎ̥"/>
                <w:kern w:val="0"/>
                <w:sz w:val="24"/>
              </w:rPr>
              <w:t>屋顶供水水箱的储水水位</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d. </w:t>
            </w:r>
            <w:r>
              <w:rPr>
                <w:rFonts w:ascii="ˎ̥" w:hAnsi="ˎ̥"/>
                <w:kern w:val="0"/>
                <w:sz w:val="24"/>
              </w:rPr>
              <w:t>消防泵房间的防火门是否完好</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e. </w:t>
            </w:r>
            <w:r>
              <w:rPr>
                <w:rFonts w:ascii="ˎ̥" w:hAnsi="ˎ̥"/>
                <w:kern w:val="0"/>
                <w:sz w:val="24"/>
              </w:rPr>
              <w:t>灭火器的压力是否达到要求、是否过期失效、是否生锈、是否无法启用</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f. 室内消火栓内的设备及报警按钮、指示灯、报警控制线路功能是否齐全完好，有无故障、生锈、漏水，接口垫圈是否完整无缺。消火栓箱门是否完好无缺，是否能正常开启。</w:t>
            </w:r>
          </w:p>
          <w:p>
            <w:pPr>
              <w:spacing w:line="400" w:lineRule="exact"/>
              <w:ind w:firstLine="360" w:firstLineChars="150"/>
              <w:rPr>
                <w:rFonts w:ascii="宋体" w:hAnsi="宋体" w:cs="宋体"/>
                <w:kern w:val="0"/>
                <w:sz w:val="24"/>
              </w:rPr>
            </w:pPr>
            <w:r>
              <w:rPr>
                <w:rFonts w:hint="eastAsia" w:ascii="ˎ̥" w:hAnsi="ˎ̥"/>
                <w:kern w:val="0"/>
                <w:sz w:val="24"/>
              </w:rPr>
              <w:t>（7）</w:t>
            </w:r>
            <w:r>
              <w:rPr>
                <w:rFonts w:ascii="ˎ̥" w:hAnsi="ˎ̥"/>
                <w:kern w:val="0"/>
                <w:sz w:val="24"/>
              </w:rPr>
              <w:t>对以下消防设施</w:t>
            </w:r>
            <w:r>
              <w:rPr>
                <w:rFonts w:hint="eastAsia" w:ascii="ˎ̥" w:hAnsi="ˎ̥"/>
                <w:kern w:val="0"/>
                <w:sz w:val="24"/>
              </w:rPr>
              <w:t>，</w:t>
            </w:r>
            <w:r>
              <w:rPr>
                <w:rFonts w:ascii="ˎ̥" w:hAnsi="ˎ̥"/>
                <w:kern w:val="0"/>
                <w:sz w:val="24"/>
              </w:rPr>
              <w:t>应</w:t>
            </w:r>
            <w:r>
              <w:rPr>
                <w:rFonts w:hint="eastAsia" w:ascii="ˎ̥" w:hAnsi="ˎ̥"/>
                <w:kern w:val="0"/>
                <w:sz w:val="24"/>
              </w:rPr>
              <w:t>每2个月</w:t>
            </w:r>
            <w:r>
              <w:rPr>
                <w:rFonts w:ascii="ˎ̥" w:hAnsi="ˎ̥"/>
                <w:kern w:val="0"/>
                <w:sz w:val="24"/>
              </w:rPr>
              <w:t>进行</w:t>
            </w:r>
            <w:r>
              <w:rPr>
                <w:rFonts w:hint="eastAsia" w:ascii="ˎ̥" w:hAnsi="ˎ̥"/>
                <w:kern w:val="0"/>
                <w:sz w:val="24"/>
              </w:rPr>
              <w:t>1</w:t>
            </w:r>
            <w:r>
              <w:rPr>
                <w:rFonts w:ascii="ˎ̥" w:hAnsi="ˎ̥"/>
                <w:kern w:val="0"/>
                <w:sz w:val="24"/>
              </w:rPr>
              <w:t>次检查或试验</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a. </w:t>
            </w:r>
            <w:r>
              <w:rPr>
                <w:rFonts w:ascii="ˎ̥" w:hAnsi="ˎ̥"/>
                <w:kern w:val="0"/>
                <w:sz w:val="24"/>
              </w:rPr>
              <w:t>火灾警报装置声光显示、消防控制设备的控制显示功能、应急照明、疏散指示标志等是否有效、是否处于正常状态。对主、备电源进行自动转换试验</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b. </w:t>
            </w:r>
            <w:r>
              <w:rPr>
                <w:rFonts w:ascii="ˎ̥" w:hAnsi="ˎ̥"/>
                <w:kern w:val="0"/>
                <w:sz w:val="24"/>
              </w:rPr>
              <w:t>进行消防电梯强制停于首层试验</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c. </w:t>
            </w:r>
            <w:r>
              <w:rPr>
                <w:rFonts w:ascii="ˎ̥" w:hAnsi="ˎ̥"/>
                <w:kern w:val="0"/>
                <w:sz w:val="24"/>
              </w:rPr>
              <w:t>对水流指示器进行功能试验</w:t>
            </w:r>
            <w:r>
              <w:rPr>
                <w:rFonts w:hint="eastAsia" w:ascii="ˎ̥" w:hAnsi="ˎ̥"/>
                <w:kern w:val="0"/>
                <w:sz w:val="24"/>
              </w:rPr>
              <w:t>，</w:t>
            </w:r>
            <w:r>
              <w:rPr>
                <w:rFonts w:ascii="ˎ̥" w:hAnsi="ˎ̥"/>
                <w:kern w:val="0"/>
                <w:sz w:val="24"/>
              </w:rPr>
              <w:t>利用末端试水装置排水</w:t>
            </w:r>
            <w:r>
              <w:rPr>
                <w:rFonts w:hint="eastAsia" w:ascii="ˎ̥" w:hAnsi="ˎ̥"/>
                <w:kern w:val="0"/>
                <w:sz w:val="24"/>
              </w:rPr>
              <w:t>，</w:t>
            </w:r>
            <w:r>
              <w:rPr>
                <w:rFonts w:ascii="ˎ̥" w:hAnsi="ˎ̥"/>
                <w:kern w:val="0"/>
                <w:sz w:val="24"/>
              </w:rPr>
              <w:t>水流指示器应动作</w:t>
            </w:r>
            <w:r>
              <w:rPr>
                <w:rFonts w:hint="eastAsia" w:ascii="ˎ̥" w:hAnsi="ˎ̥"/>
                <w:kern w:val="0"/>
                <w:sz w:val="24"/>
              </w:rPr>
              <w:t>，</w:t>
            </w:r>
            <w:r>
              <w:rPr>
                <w:rFonts w:ascii="ˎ̥" w:hAnsi="ˎ̥"/>
                <w:kern w:val="0"/>
                <w:sz w:val="24"/>
              </w:rPr>
              <w:t>消防控制室应有信号显示</w:t>
            </w:r>
            <w:r>
              <w:rPr>
                <w:rFonts w:hint="eastAsia" w:ascii="ˎ̥" w:hAnsi="ˎ̥"/>
                <w:kern w:val="0"/>
                <w:sz w:val="24"/>
              </w:rPr>
              <w:t>，</w:t>
            </w:r>
            <w:r>
              <w:rPr>
                <w:rFonts w:ascii="ˎ̥" w:hAnsi="ˎ̥"/>
                <w:kern w:val="0"/>
                <w:sz w:val="24"/>
              </w:rPr>
              <w:t>水力警铃应发出报警声</w:t>
            </w:r>
            <w:r>
              <w:rPr>
                <w:rFonts w:hint="eastAsia" w:ascii="ˎ̥" w:hAnsi="ˎ̥"/>
                <w:kern w:val="0"/>
                <w:sz w:val="24"/>
              </w:rPr>
              <w:t>，</w:t>
            </w:r>
            <w:r>
              <w:rPr>
                <w:rFonts w:ascii="ˎ̥" w:hAnsi="ˎ̥"/>
                <w:kern w:val="0"/>
                <w:sz w:val="24"/>
              </w:rPr>
              <w:t>并应启动消防水泵。对报警阀旁的放水试验进行供水试验</w:t>
            </w:r>
            <w:r>
              <w:rPr>
                <w:rFonts w:hint="eastAsia" w:ascii="ˎ̥" w:hAnsi="ˎ̥"/>
                <w:kern w:val="0"/>
                <w:sz w:val="24"/>
              </w:rPr>
              <w:t>，</w:t>
            </w:r>
            <w:r>
              <w:rPr>
                <w:rFonts w:ascii="ˎ̥" w:hAnsi="ˎ̥"/>
                <w:kern w:val="0"/>
                <w:sz w:val="24"/>
              </w:rPr>
              <w:t>验证系统的供水能力</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d. </w:t>
            </w:r>
            <w:r>
              <w:rPr>
                <w:rFonts w:ascii="ˎ̥" w:hAnsi="ˎ̥"/>
                <w:kern w:val="0"/>
                <w:sz w:val="24"/>
              </w:rPr>
              <w:t>喷头外观</w:t>
            </w:r>
            <w:r>
              <w:rPr>
                <w:rFonts w:hint="eastAsia" w:ascii="ˎ̥" w:hAnsi="ˎ̥"/>
                <w:kern w:val="0"/>
                <w:sz w:val="24"/>
              </w:rPr>
              <w:t>，</w:t>
            </w:r>
            <w:r>
              <w:rPr>
                <w:rFonts w:ascii="ˎ̥" w:hAnsi="ˎ̥"/>
                <w:kern w:val="0"/>
                <w:sz w:val="24"/>
              </w:rPr>
              <w:t>发现有不正常的喷头应</w:t>
            </w:r>
            <w:r>
              <w:rPr>
                <w:rFonts w:hint="eastAsia" w:ascii="ˎ̥" w:hAnsi="ˎ̥"/>
                <w:kern w:val="0"/>
                <w:sz w:val="24"/>
              </w:rPr>
              <w:t>及时</w:t>
            </w:r>
            <w:r>
              <w:rPr>
                <w:rFonts w:ascii="ˎ̥" w:hAnsi="ˎ̥"/>
                <w:kern w:val="0"/>
                <w:sz w:val="24"/>
              </w:rPr>
              <w:t>更换</w:t>
            </w:r>
            <w:r>
              <w:rPr>
                <w:rFonts w:hint="eastAsia" w:ascii="ˎ̥" w:hAnsi="ˎ̥"/>
                <w:kern w:val="0"/>
                <w:sz w:val="24"/>
              </w:rPr>
              <w:t>，</w:t>
            </w:r>
            <w:r>
              <w:rPr>
                <w:rFonts w:ascii="ˎ̥" w:hAnsi="ˎ̥"/>
                <w:kern w:val="0"/>
                <w:sz w:val="24"/>
              </w:rPr>
              <w:t>当喷头上有异物时应清除</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e. </w:t>
            </w:r>
            <w:r>
              <w:rPr>
                <w:rFonts w:ascii="ˎ̥" w:hAnsi="ˎ̥"/>
                <w:kern w:val="0"/>
                <w:sz w:val="24"/>
              </w:rPr>
              <w:t>室外阀门井中进水阀、屋顶水箱阀门和管道中的阀门</w:t>
            </w:r>
            <w:r>
              <w:rPr>
                <w:rFonts w:hint="eastAsia" w:ascii="ˎ̥" w:hAnsi="ˎ̥"/>
                <w:kern w:val="0"/>
                <w:sz w:val="24"/>
              </w:rPr>
              <w:t>，</w:t>
            </w:r>
            <w:r>
              <w:rPr>
                <w:rFonts w:ascii="ˎ̥" w:hAnsi="ˎ̥"/>
                <w:kern w:val="0"/>
                <w:sz w:val="24"/>
              </w:rPr>
              <w:t>核实其是否处于正常状态</w:t>
            </w:r>
            <w:r>
              <w:rPr>
                <w:rFonts w:hint="eastAsia" w:ascii="ˎ̥" w:hAnsi="ˎ̥"/>
                <w:kern w:val="0"/>
                <w:sz w:val="24"/>
              </w:rPr>
              <w:t>；</w:t>
            </w:r>
          </w:p>
          <w:p>
            <w:pPr>
              <w:spacing w:line="400" w:lineRule="exact"/>
              <w:ind w:firstLine="840" w:firstLineChars="350"/>
              <w:rPr>
                <w:rFonts w:ascii="宋体" w:hAnsi="宋体" w:cs="宋体"/>
                <w:kern w:val="0"/>
                <w:sz w:val="24"/>
              </w:rPr>
            </w:pPr>
            <w:r>
              <w:rPr>
                <w:rFonts w:hint="eastAsia" w:ascii="ˎ̥" w:hAnsi="ˎ̥"/>
                <w:kern w:val="0"/>
                <w:sz w:val="24"/>
              </w:rPr>
              <w:t xml:space="preserve">f. </w:t>
            </w:r>
            <w:r>
              <w:rPr>
                <w:rFonts w:ascii="ˎ̥" w:hAnsi="ˎ̥"/>
                <w:kern w:val="0"/>
                <w:sz w:val="24"/>
              </w:rPr>
              <w:t>与火灾报警系统有联动功能的防火门(包括防火卷帘)能否联动</w:t>
            </w:r>
            <w:r>
              <w:rPr>
                <w:rFonts w:hint="eastAsia" w:ascii="ˎ̥" w:hAnsi="ˎ̥"/>
                <w:kern w:val="0"/>
                <w:sz w:val="24"/>
              </w:rPr>
              <w:t>，</w:t>
            </w:r>
            <w:r>
              <w:rPr>
                <w:rFonts w:ascii="ˎ̥" w:hAnsi="ˎ̥"/>
                <w:kern w:val="0"/>
                <w:sz w:val="24"/>
              </w:rPr>
              <w:t>设施、设备间的防火门是否完好</w:t>
            </w:r>
            <w:r>
              <w:rPr>
                <w:rFonts w:hint="eastAsia" w:ascii="ˎ̥" w:hAnsi="ˎ̥"/>
                <w:kern w:val="0"/>
                <w:sz w:val="24"/>
              </w:rPr>
              <w:t>；</w:t>
            </w:r>
          </w:p>
          <w:p>
            <w:pPr>
              <w:spacing w:line="400" w:lineRule="exact"/>
              <w:ind w:firstLine="840" w:firstLineChars="350"/>
              <w:rPr>
                <w:rFonts w:ascii="ˎ̥" w:hAnsi="ˎ̥"/>
                <w:kern w:val="0"/>
                <w:sz w:val="24"/>
              </w:rPr>
            </w:pPr>
            <w:r>
              <w:rPr>
                <w:rFonts w:hint="eastAsia" w:ascii="ˎ̥" w:hAnsi="ˎ̥"/>
                <w:kern w:val="0"/>
                <w:sz w:val="24"/>
              </w:rPr>
              <w:t xml:space="preserve">g. </w:t>
            </w:r>
            <w:r>
              <w:rPr>
                <w:rFonts w:ascii="ˎ̥" w:hAnsi="ˎ̥"/>
                <w:kern w:val="0"/>
                <w:sz w:val="24"/>
              </w:rPr>
              <w:t>防排烟系统是否处于正常状态。</w:t>
            </w:r>
          </w:p>
          <w:p>
            <w:pPr>
              <w:spacing w:line="400" w:lineRule="exact"/>
              <w:ind w:firstLine="360" w:firstLineChars="150"/>
              <w:rPr>
                <w:rFonts w:hint="eastAsia" w:ascii="ˎ̥" w:hAnsi="ˎ̥"/>
                <w:kern w:val="0"/>
                <w:sz w:val="24"/>
              </w:rPr>
            </w:pPr>
            <w:r>
              <w:rPr>
                <w:rFonts w:hint="eastAsia" w:ascii="ˎ̥" w:hAnsi="ˎ̥"/>
                <w:kern w:val="0"/>
                <w:sz w:val="24"/>
              </w:rPr>
              <w:t>（8）安装在公共部位的自救逃生器、逃生绳是否正常、是否有效、是否破损应每季度进行1次检查或试验：</w:t>
            </w:r>
          </w:p>
          <w:p>
            <w:pPr>
              <w:spacing w:line="400" w:lineRule="exact"/>
              <w:ind w:firstLine="360" w:firstLineChars="150"/>
              <w:rPr>
                <w:rFonts w:ascii="ˎ̥" w:hAnsi="ˎ̥"/>
                <w:kern w:val="0"/>
                <w:sz w:val="24"/>
              </w:rPr>
            </w:pPr>
            <w:r>
              <w:rPr>
                <w:rFonts w:hint="eastAsia" w:ascii="ˎ̥" w:hAnsi="ˎ̥"/>
                <w:kern w:val="0"/>
                <w:sz w:val="24"/>
              </w:rPr>
              <w:t>（9）对安装的探测器，应每年进行1次试验，并对全部报警控制装置进行1次试验；火灾探测器投入运行2年后，应每隔3年全部清洗1次，不合格的应调换。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restart"/>
            <w:shd w:val="clear" w:color="auto" w:fill="auto"/>
            <w:vAlign w:val="center"/>
          </w:tcPr>
          <w:p>
            <w:pPr>
              <w:spacing w:line="400" w:lineRule="exact"/>
              <w:ind w:left="-107" w:leftChars="-51"/>
              <w:jc w:val="center"/>
              <w:rPr>
                <w:rFonts w:ascii="宋体" w:hAnsi="宋体"/>
                <w:sz w:val="24"/>
              </w:rPr>
            </w:pPr>
            <w:r>
              <w:rPr>
                <w:rFonts w:hint="eastAsia"/>
                <w:sz w:val="24"/>
              </w:rPr>
              <w:t>共用设施设备</w:t>
            </w:r>
          </w:p>
        </w:tc>
        <w:tc>
          <w:tcPr>
            <w:tcW w:w="711" w:type="dxa"/>
            <w:shd w:val="clear" w:color="auto" w:fill="auto"/>
            <w:vAlign w:val="center"/>
          </w:tcPr>
          <w:p>
            <w:pPr>
              <w:spacing w:line="400" w:lineRule="exact"/>
              <w:jc w:val="center"/>
              <w:rPr>
                <w:rFonts w:hAnsi="宋体"/>
                <w:sz w:val="24"/>
              </w:rPr>
            </w:pPr>
            <w:r>
              <w:rPr>
                <w:rFonts w:hAnsi="宋体"/>
                <w:sz w:val="24"/>
              </w:rPr>
              <w:t>安全防范系统</w:t>
            </w:r>
          </w:p>
        </w:tc>
        <w:tc>
          <w:tcPr>
            <w:tcW w:w="8079" w:type="dxa"/>
            <w:shd w:val="clear" w:color="auto" w:fill="auto"/>
            <w:vAlign w:val="center"/>
          </w:tcPr>
          <w:p>
            <w:pPr>
              <w:spacing w:line="400" w:lineRule="exact"/>
              <w:ind w:firstLine="360" w:firstLineChars="150"/>
              <w:rPr>
                <w:rFonts w:ascii="ˎ̥" w:hAnsi="ˎ̥"/>
                <w:kern w:val="0"/>
                <w:sz w:val="24"/>
              </w:rPr>
            </w:pPr>
            <w:r>
              <w:rPr>
                <w:rFonts w:hint="eastAsia" w:ascii="ˎ̥" w:hAnsi="ˎ̥"/>
                <w:kern w:val="0"/>
                <w:sz w:val="24"/>
              </w:rPr>
              <w:t>（10）发现消防安全违法行为和火灾隐患，立即纠正、排除；无法立即纠正、排除的，应向公安机关消防机构报告。</w:t>
            </w:r>
          </w:p>
          <w:p>
            <w:pPr>
              <w:spacing w:line="400" w:lineRule="exact"/>
              <w:ind w:firstLine="360" w:firstLineChars="150"/>
              <w:rPr>
                <w:rFonts w:ascii="ˎ̥" w:hAnsi="ˎ̥"/>
                <w:kern w:val="0"/>
                <w:sz w:val="24"/>
              </w:rPr>
            </w:pPr>
            <w:r>
              <w:rPr>
                <w:rFonts w:hint="eastAsia" w:ascii="ˎ̥" w:hAnsi="ˎ̥"/>
                <w:kern w:val="0"/>
                <w:sz w:val="24"/>
              </w:rPr>
              <w:t>（11）消防控制室设24 小时值班，及时处理各类报警、故障信息。</w:t>
            </w:r>
          </w:p>
          <w:p>
            <w:pPr>
              <w:spacing w:line="400" w:lineRule="exact"/>
              <w:ind w:firstLine="360" w:firstLineChars="150"/>
              <w:rPr>
                <w:rFonts w:ascii="ˎ̥" w:hAnsi="ˎ̥"/>
                <w:kern w:val="0"/>
                <w:sz w:val="24"/>
              </w:rPr>
            </w:pPr>
            <w:r>
              <w:rPr>
                <w:rFonts w:hint="eastAsia" w:ascii="ˎ̥" w:hAnsi="ˎ̥"/>
                <w:kern w:val="0"/>
                <w:sz w:val="24"/>
              </w:rPr>
              <w:t>（12）发生火情立即报警，组织扑救初起火灾，疏散遇险人员，协助配合公安机关消防机构工作。</w:t>
            </w:r>
          </w:p>
          <w:p>
            <w:pPr>
              <w:spacing w:line="400" w:lineRule="exact"/>
              <w:ind w:firstLine="360" w:firstLineChars="150"/>
              <w:rPr>
                <w:rFonts w:ascii="ˎ̥" w:hAnsi="ˎ̥"/>
                <w:kern w:val="0"/>
                <w:sz w:val="24"/>
              </w:rPr>
            </w:pPr>
            <w:r>
              <w:rPr>
                <w:rFonts w:hint="eastAsia" w:ascii="ˎ̥" w:hAnsi="ˎ̥"/>
                <w:kern w:val="0"/>
                <w:sz w:val="24"/>
              </w:rPr>
              <w:t>（13）与有资质的消防维保单位签订消防维保合同，约定消防维保的内容、要求、频次、期限以及双方的权利、义务与责任。</w:t>
            </w:r>
          </w:p>
          <w:p>
            <w:pPr>
              <w:spacing w:line="400" w:lineRule="exact"/>
              <w:ind w:firstLine="360" w:firstLineChars="150"/>
              <w:rPr>
                <w:rFonts w:ascii="宋体" w:hAnsi="宋体"/>
                <w:sz w:val="24"/>
              </w:rPr>
            </w:pPr>
            <w:r>
              <w:rPr>
                <w:rFonts w:hint="eastAsia" w:ascii="ˎ̥" w:hAnsi="ˎ̥"/>
                <w:kern w:val="0"/>
                <w:sz w:val="24"/>
              </w:rPr>
              <w:t>（14）有消防安全管理制度，每年对员工进行至少4次消防安全培训。每年对业主至少有4次消防安全宣传教育，可采用宣传栏、横幅、讲座等形式。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ind w:left="-107" w:leftChars="-51"/>
              <w:jc w:val="center"/>
              <w:rPr>
                <w:rFonts w:hint="eastAsia"/>
                <w:sz w:val="24"/>
              </w:rPr>
            </w:pPr>
          </w:p>
        </w:tc>
        <w:tc>
          <w:tcPr>
            <w:tcW w:w="711" w:type="dxa"/>
            <w:shd w:val="clear" w:color="auto" w:fill="auto"/>
            <w:vAlign w:val="center"/>
          </w:tcPr>
          <w:p>
            <w:pPr>
              <w:spacing w:line="400" w:lineRule="exact"/>
              <w:jc w:val="center"/>
              <w:rPr>
                <w:rFonts w:hAnsi="宋体"/>
                <w:sz w:val="24"/>
              </w:rPr>
            </w:pPr>
            <w:r>
              <w:rPr>
                <w:rFonts w:hint="eastAsia" w:hAnsi="宋体"/>
                <w:sz w:val="24"/>
              </w:rPr>
              <w:t>电梯</w:t>
            </w:r>
          </w:p>
        </w:tc>
        <w:tc>
          <w:tcPr>
            <w:tcW w:w="8079" w:type="dxa"/>
            <w:shd w:val="clear" w:color="auto" w:fill="auto"/>
            <w:vAlign w:val="center"/>
          </w:tcPr>
          <w:p>
            <w:pPr>
              <w:spacing w:line="400" w:lineRule="exact"/>
              <w:rPr>
                <w:rFonts w:hint="eastAsia" w:ascii="宋体" w:hAnsi="宋体"/>
                <w:sz w:val="24"/>
              </w:rPr>
            </w:pPr>
            <w:r>
              <w:rPr>
                <w:rFonts w:hint="eastAsia" w:ascii="宋体" w:hAnsi="宋体"/>
                <w:sz w:val="24"/>
              </w:rPr>
              <w:t>1、电梯每年进行1次定期检验。</w:t>
            </w:r>
            <w:r>
              <w:rPr>
                <w:rFonts w:ascii="宋体" w:hAnsi="宋体"/>
                <w:sz w:val="24"/>
              </w:rPr>
              <w:t>电梯检验有效期届满前1个月，应向电梯检验检测机构提出定期检验申请。</w:t>
            </w:r>
          </w:p>
          <w:p>
            <w:pPr>
              <w:spacing w:line="400" w:lineRule="exact"/>
              <w:rPr>
                <w:rFonts w:hint="eastAsia" w:ascii="宋体" w:hAnsi="宋体"/>
                <w:sz w:val="24"/>
              </w:rPr>
            </w:pPr>
            <w:r>
              <w:rPr>
                <w:rFonts w:hint="eastAsia" w:ascii="宋体" w:hAnsi="宋体"/>
                <w:sz w:val="24"/>
              </w:rPr>
              <w:t>2、在电梯轿厢内或者出入口的明显位置张贴有效的电梯检验标志；在电梯轿厢内显著位置张贴电梯使用的安全注意事项和警示标志、使用管理单位名称和维保单位名称及其急修、救援、投诉电话。</w:t>
            </w:r>
          </w:p>
          <w:p>
            <w:pPr>
              <w:spacing w:line="400" w:lineRule="exact"/>
              <w:rPr>
                <w:rFonts w:ascii="宋体" w:hAnsi="宋体"/>
                <w:sz w:val="24"/>
              </w:rPr>
            </w:pPr>
            <w:r>
              <w:rPr>
                <w:rFonts w:hint="eastAsia" w:ascii="宋体" w:hAnsi="宋体"/>
                <w:sz w:val="24"/>
              </w:rPr>
              <w:t xml:space="preserve">3、有以岗位责任制为核心的电梯使用安全管理制度。 </w:t>
            </w:r>
          </w:p>
          <w:p>
            <w:pPr>
              <w:spacing w:line="400" w:lineRule="exact"/>
              <w:rPr>
                <w:rFonts w:ascii="宋体" w:hAnsi="宋体"/>
                <w:sz w:val="24"/>
              </w:rPr>
            </w:pPr>
            <w:r>
              <w:rPr>
                <w:rFonts w:hint="eastAsia" w:ascii="宋体" w:hAnsi="宋体"/>
                <w:sz w:val="24"/>
              </w:rPr>
              <w:t>4、确保电梯轿厢内可视监控装置，语音提示广播，无线通讯装置等设施正常使用。</w:t>
            </w:r>
          </w:p>
          <w:p>
            <w:pPr>
              <w:spacing w:line="400" w:lineRule="exact"/>
              <w:rPr>
                <w:rFonts w:ascii="宋体" w:hAnsi="宋体"/>
                <w:sz w:val="24"/>
              </w:rPr>
            </w:pPr>
            <w:r>
              <w:rPr>
                <w:rFonts w:hint="eastAsia" w:ascii="宋体" w:hAnsi="宋体"/>
                <w:sz w:val="24"/>
              </w:rPr>
              <w:t>5、电梯紧急报警装置能随时与值班人员取得有效联系。</w:t>
            </w:r>
          </w:p>
          <w:p>
            <w:pPr>
              <w:spacing w:line="400" w:lineRule="exact"/>
              <w:rPr>
                <w:rFonts w:ascii="宋体" w:hAnsi="宋体"/>
                <w:sz w:val="24"/>
              </w:rPr>
            </w:pPr>
            <w:r>
              <w:rPr>
                <w:rFonts w:hint="eastAsia" w:ascii="宋体" w:hAnsi="宋体"/>
                <w:sz w:val="24"/>
              </w:rPr>
              <w:t>6、</w:t>
            </w:r>
            <w:r>
              <w:rPr>
                <w:rFonts w:ascii="宋体" w:hAnsi="宋体"/>
                <w:sz w:val="24"/>
              </w:rPr>
              <w:t>日常维护保养和定期检查中发现的问题应及时</w:t>
            </w:r>
            <w:r>
              <w:rPr>
                <w:rFonts w:hint="eastAsia" w:ascii="宋体" w:hAnsi="宋体"/>
                <w:sz w:val="24"/>
              </w:rPr>
              <w:t>组织</w:t>
            </w:r>
            <w:r>
              <w:rPr>
                <w:rFonts w:ascii="宋体" w:hAnsi="宋体"/>
                <w:sz w:val="24"/>
              </w:rPr>
              <w:t>排除。</w:t>
            </w:r>
          </w:p>
          <w:p>
            <w:pPr>
              <w:spacing w:line="400" w:lineRule="exact"/>
              <w:rPr>
                <w:rFonts w:ascii="宋体" w:hAnsi="宋体"/>
                <w:sz w:val="24"/>
              </w:rPr>
            </w:pPr>
            <w:r>
              <w:rPr>
                <w:rFonts w:hint="eastAsia" w:ascii="宋体" w:hAnsi="宋体"/>
                <w:sz w:val="24"/>
              </w:rPr>
              <w:t>7、</w:t>
            </w:r>
            <w:r>
              <w:rPr>
                <w:rFonts w:ascii="宋体" w:hAnsi="宋体"/>
                <w:sz w:val="24"/>
              </w:rPr>
              <w:t>与有</w:t>
            </w:r>
            <w:r>
              <w:rPr>
                <w:rFonts w:hint="eastAsia" w:ascii="宋体" w:hAnsi="宋体"/>
                <w:sz w:val="24"/>
              </w:rPr>
              <w:t>相应有效资质</w:t>
            </w:r>
            <w:r>
              <w:rPr>
                <w:rFonts w:ascii="宋体" w:hAnsi="宋体"/>
                <w:sz w:val="24"/>
              </w:rPr>
              <w:t>的电梯</w:t>
            </w:r>
            <w:r>
              <w:rPr>
                <w:rFonts w:hint="eastAsia" w:ascii="宋体" w:hAnsi="宋体"/>
                <w:sz w:val="24"/>
              </w:rPr>
              <w:t>维保</w:t>
            </w:r>
            <w:r>
              <w:rPr>
                <w:rFonts w:ascii="宋体" w:hAnsi="宋体"/>
                <w:sz w:val="24"/>
              </w:rPr>
              <w:t>单位签订电梯维保合同，约定维护保养的内容</w:t>
            </w:r>
            <w:r>
              <w:rPr>
                <w:rFonts w:hint="eastAsia" w:ascii="宋体" w:hAnsi="宋体"/>
                <w:sz w:val="24"/>
              </w:rPr>
              <w:t>、</w:t>
            </w:r>
            <w:r>
              <w:rPr>
                <w:rFonts w:ascii="宋体" w:hAnsi="宋体"/>
                <w:sz w:val="24"/>
              </w:rPr>
              <w:t>要求、频次、期限以及双方的权利、义务与责任。</w:t>
            </w:r>
          </w:p>
          <w:p>
            <w:pPr>
              <w:spacing w:line="400" w:lineRule="exact"/>
              <w:rPr>
                <w:rFonts w:ascii="宋体" w:hAnsi="宋体"/>
                <w:sz w:val="24"/>
              </w:rPr>
            </w:pPr>
            <w:r>
              <w:rPr>
                <w:rFonts w:hint="eastAsia" w:ascii="宋体" w:hAnsi="宋体"/>
                <w:sz w:val="24"/>
              </w:rPr>
              <w:t>8、</w:t>
            </w:r>
            <w:r>
              <w:rPr>
                <w:rFonts w:ascii="宋体" w:hAnsi="宋体"/>
                <w:sz w:val="24"/>
              </w:rPr>
              <w:t>配备</w:t>
            </w:r>
            <w:r>
              <w:rPr>
                <w:rFonts w:hint="eastAsia" w:ascii="宋体" w:hAnsi="宋体"/>
                <w:sz w:val="24"/>
              </w:rPr>
              <w:t>至少1名取得特种设备作业人员证的</w:t>
            </w:r>
            <w:r>
              <w:rPr>
                <w:rFonts w:ascii="宋体" w:hAnsi="宋体"/>
                <w:sz w:val="24"/>
              </w:rPr>
              <w:t>电梯安全管理人员。</w:t>
            </w:r>
            <w:r>
              <w:rPr>
                <w:rFonts w:hint="eastAsia" w:ascii="宋体" w:hAnsi="宋体"/>
                <w:sz w:val="24"/>
              </w:rPr>
              <w:t>每日至少检查2次电梯安全状况。每年至少</w:t>
            </w:r>
            <w:r>
              <w:rPr>
                <w:rFonts w:ascii="宋体" w:hAnsi="宋体"/>
                <w:sz w:val="24"/>
              </w:rPr>
              <w:t>对电梯安全管理人员进行</w:t>
            </w:r>
            <w:r>
              <w:rPr>
                <w:rFonts w:hint="eastAsia" w:ascii="宋体" w:hAnsi="宋体"/>
                <w:sz w:val="24"/>
              </w:rPr>
              <w:t>2次</w:t>
            </w:r>
            <w:r>
              <w:rPr>
                <w:rFonts w:ascii="宋体" w:hAnsi="宋体"/>
                <w:sz w:val="24"/>
              </w:rPr>
              <w:t>特种设备安全培训，保证其具备必要的安全知识。</w:t>
            </w:r>
          </w:p>
          <w:p>
            <w:pPr>
              <w:spacing w:line="400" w:lineRule="exact"/>
              <w:rPr>
                <w:rFonts w:ascii="宋体" w:hAnsi="宋体"/>
                <w:sz w:val="24"/>
              </w:rPr>
            </w:pPr>
            <w:r>
              <w:rPr>
                <w:rFonts w:hint="eastAsia" w:ascii="宋体" w:hAnsi="宋体"/>
                <w:sz w:val="24"/>
              </w:rPr>
              <w:t>9、</w:t>
            </w:r>
            <w:r>
              <w:rPr>
                <w:rFonts w:hint="eastAsia" w:ascii="ˎ̥" w:hAnsi="ˎ̥"/>
                <w:kern w:val="0"/>
                <w:sz w:val="24"/>
              </w:rPr>
              <w:t>有</w:t>
            </w:r>
            <w:r>
              <w:rPr>
                <w:rFonts w:hint="eastAsia" w:ascii="宋体" w:hAnsi="宋体"/>
                <w:sz w:val="24"/>
              </w:rPr>
              <w:t xml:space="preserve">电梯突发事件或者事故的应急措施与救援预案， </w:t>
            </w:r>
            <w:r>
              <w:rPr>
                <w:rFonts w:ascii="宋体" w:hAnsi="宋体"/>
                <w:sz w:val="24"/>
              </w:rPr>
              <w:t>并</w:t>
            </w:r>
            <w:r>
              <w:rPr>
                <w:rFonts w:hint="eastAsia" w:ascii="宋体" w:hAnsi="宋体"/>
                <w:sz w:val="24"/>
              </w:rPr>
              <w:t>每季度</w:t>
            </w:r>
            <w:r>
              <w:rPr>
                <w:rFonts w:ascii="宋体" w:hAnsi="宋体"/>
                <w:sz w:val="24"/>
              </w:rPr>
              <w:t>演练</w:t>
            </w:r>
            <w:r>
              <w:rPr>
                <w:rFonts w:hint="eastAsia" w:ascii="宋体" w:hAnsi="宋体"/>
                <w:sz w:val="24"/>
              </w:rPr>
              <w:t>1次</w:t>
            </w:r>
            <w:r>
              <w:rPr>
                <w:rFonts w:ascii="宋体" w:hAnsi="宋体"/>
                <w:sz w:val="24"/>
              </w:rPr>
              <w:t>。发生电梯困人</w:t>
            </w:r>
            <w:r>
              <w:rPr>
                <w:rFonts w:hint="eastAsia" w:ascii="宋体" w:hAnsi="宋体"/>
                <w:sz w:val="24"/>
              </w:rPr>
              <w:t xml:space="preserve">时应及时采取措施。 </w:t>
            </w:r>
            <w:r>
              <w:rPr>
                <w:rFonts w:ascii="宋体" w:hAnsi="宋体"/>
                <w:sz w:val="24"/>
              </w:rPr>
              <w:t>物业服务人员应在</w:t>
            </w:r>
            <w:r>
              <w:rPr>
                <w:rFonts w:hint="eastAsia" w:ascii="宋体" w:hAnsi="宋体"/>
                <w:sz w:val="24"/>
              </w:rPr>
              <w:t>15</w:t>
            </w:r>
            <w:r>
              <w:rPr>
                <w:rFonts w:ascii="宋体" w:hAnsi="宋体"/>
                <w:sz w:val="24"/>
              </w:rPr>
              <w:t>分钟内到达现场，</w:t>
            </w:r>
            <w:r>
              <w:rPr>
                <w:rFonts w:hint="eastAsia" w:ascii="宋体" w:hAnsi="宋体"/>
                <w:sz w:val="24"/>
              </w:rPr>
              <w:t>主城区范围内</w:t>
            </w:r>
            <w:r>
              <w:rPr>
                <w:rFonts w:ascii="宋体" w:hAnsi="宋体"/>
                <w:sz w:val="24"/>
              </w:rPr>
              <w:t>专业维修人员应在</w:t>
            </w:r>
            <w:r>
              <w:rPr>
                <w:rFonts w:hint="eastAsia" w:ascii="宋体" w:hAnsi="宋体"/>
                <w:sz w:val="24"/>
              </w:rPr>
              <w:t>30</w:t>
            </w:r>
            <w:r>
              <w:rPr>
                <w:rFonts w:ascii="宋体" w:hAnsi="宋体"/>
                <w:sz w:val="24"/>
              </w:rPr>
              <w:t>分钟内到达现场</w:t>
            </w:r>
            <w:r>
              <w:rPr>
                <w:rFonts w:hint="eastAsia" w:ascii="宋体" w:hAnsi="宋体"/>
                <w:sz w:val="24"/>
              </w:rPr>
              <w:t>，其它地区</w:t>
            </w:r>
            <w:r>
              <w:rPr>
                <w:rFonts w:ascii="宋体" w:hAnsi="宋体"/>
                <w:sz w:val="24"/>
              </w:rPr>
              <w:t>在</w:t>
            </w:r>
            <w:r>
              <w:rPr>
                <w:rFonts w:hint="eastAsia" w:ascii="宋体" w:hAnsi="宋体"/>
                <w:sz w:val="24"/>
              </w:rPr>
              <w:t>60</w:t>
            </w:r>
            <w:r>
              <w:rPr>
                <w:rFonts w:ascii="宋体" w:hAnsi="宋体"/>
                <w:sz w:val="24"/>
              </w:rPr>
              <w:t>分钟内到达现场</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567" w:type="dxa"/>
            <w:vMerge w:val="continue"/>
            <w:shd w:val="clear" w:color="auto" w:fill="auto"/>
            <w:vAlign w:val="center"/>
          </w:tcPr>
          <w:p>
            <w:pPr>
              <w:spacing w:line="400" w:lineRule="exact"/>
              <w:jc w:val="center"/>
              <w:rPr>
                <w:sz w:val="24"/>
              </w:rPr>
            </w:pPr>
          </w:p>
        </w:tc>
        <w:tc>
          <w:tcPr>
            <w:tcW w:w="711" w:type="dxa"/>
            <w:shd w:val="clear" w:color="auto" w:fill="auto"/>
            <w:vAlign w:val="center"/>
          </w:tcPr>
          <w:p>
            <w:pPr>
              <w:spacing w:line="400" w:lineRule="exact"/>
              <w:jc w:val="center"/>
              <w:rPr>
                <w:rFonts w:hAnsi="宋体"/>
                <w:sz w:val="24"/>
              </w:rPr>
            </w:pPr>
            <w:r>
              <w:rPr>
                <w:rFonts w:hint="eastAsia" w:hAnsi="宋体"/>
                <w:sz w:val="24"/>
              </w:rPr>
              <w:t>水景及游乐设施</w:t>
            </w:r>
          </w:p>
        </w:tc>
        <w:tc>
          <w:tcPr>
            <w:tcW w:w="8079" w:type="dxa"/>
            <w:shd w:val="clear" w:color="auto" w:fill="auto"/>
            <w:vAlign w:val="center"/>
          </w:tcPr>
          <w:p>
            <w:pPr>
              <w:spacing w:line="400" w:lineRule="exact"/>
              <w:rPr>
                <w:rFonts w:ascii="宋体" w:hAnsi="宋体"/>
                <w:sz w:val="24"/>
              </w:rPr>
            </w:pPr>
            <w:r>
              <w:rPr>
                <w:rFonts w:ascii="宋体" w:hAnsi="宋体"/>
                <w:sz w:val="24"/>
              </w:rPr>
              <w:t>1</w:t>
            </w:r>
            <w:r>
              <w:rPr>
                <w:rFonts w:hint="eastAsia" w:ascii="宋体" w:hAnsi="宋体"/>
                <w:sz w:val="24"/>
              </w:rPr>
              <w:t>、</w:t>
            </w:r>
            <w:r>
              <w:rPr>
                <w:rFonts w:ascii="宋体" w:hAnsi="宋体"/>
                <w:sz w:val="24"/>
              </w:rPr>
              <w:t>启用前进行防渗漏和防漏电检查，防止渗漏，保证用电安全。</w:t>
            </w:r>
          </w:p>
          <w:p>
            <w:pPr>
              <w:spacing w:line="400" w:lineRule="exact"/>
              <w:rPr>
                <w:rFonts w:ascii="宋体" w:hAnsi="宋体"/>
                <w:sz w:val="24"/>
              </w:rPr>
            </w:pPr>
            <w:r>
              <w:rPr>
                <w:rFonts w:ascii="宋体" w:hAnsi="宋体"/>
                <w:sz w:val="24"/>
              </w:rPr>
              <w:t>2</w:t>
            </w:r>
            <w:r>
              <w:rPr>
                <w:rFonts w:hint="eastAsia" w:ascii="宋体" w:hAnsi="宋体"/>
                <w:sz w:val="24"/>
              </w:rPr>
              <w:t>、</w:t>
            </w:r>
            <w:r>
              <w:rPr>
                <w:rFonts w:ascii="宋体" w:hAnsi="宋体"/>
                <w:sz w:val="24"/>
              </w:rPr>
              <w:t>使用期间每周巡查</w:t>
            </w:r>
            <w:r>
              <w:rPr>
                <w:rFonts w:hint="eastAsia" w:ascii="宋体" w:hAnsi="宋体"/>
                <w:sz w:val="24"/>
              </w:rPr>
              <w:t>2</w:t>
            </w:r>
            <w:r>
              <w:rPr>
                <w:rFonts w:ascii="宋体" w:hAnsi="宋体"/>
                <w:sz w:val="24"/>
              </w:rPr>
              <w:t>次喷水池、水泵及其附属设施，每</w:t>
            </w:r>
            <w:r>
              <w:rPr>
                <w:rFonts w:hint="eastAsia" w:ascii="宋体" w:hAnsi="宋体"/>
                <w:sz w:val="24"/>
              </w:rPr>
              <w:t>周</w:t>
            </w:r>
            <w:r>
              <w:rPr>
                <w:rFonts w:ascii="宋体" w:hAnsi="宋体"/>
                <w:sz w:val="24"/>
              </w:rPr>
              <w:t>检查1次防漏电设施。</w:t>
            </w:r>
          </w:p>
          <w:p>
            <w:pPr>
              <w:tabs>
                <w:tab w:val="left" w:pos="270"/>
              </w:tabs>
              <w:spacing w:line="400" w:lineRule="exact"/>
              <w:ind w:left="360" w:hanging="360" w:hangingChars="150"/>
              <w:rPr>
                <w:rFonts w:ascii="宋体" w:hAnsi="宋体"/>
                <w:sz w:val="24"/>
              </w:rPr>
            </w:pPr>
            <w:r>
              <w:rPr>
                <w:rFonts w:ascii="宋体" w:hAnsi="宋体"/>
                <w:sz w:val="24"/>
              </w:rPr>
              <w:t>3</w:t>
            </w:r>
            <w:r>
              <w:rPr>
                <w:rFonts w:hint="eastAsia" w:ascii="宋体" w:hAnsi="宋体"/>
                <w:sz w:val="24"/>
              </w:rPr>
              <w:t>、有</w:t>
            </w:r>
            <w:r>
              <w:rPr>
                <w:rFonts w:ascii="宋体" w:hAnsi="宋体"/>
                <w:sz w:val="24"/>
              </w:rPr>
              <w:t>安全警示标识。</w:t>
            </w:r>
          </w:p>
          <w:p>
            <w:pPr>
              <w:tabs>
                <w:tab w:val="left" w:pos="270"/>
              </w:tabs>
              <w:spacing w:line="400" w:lineRule="exact"/>
              <w:ind w:left="360" w:hanging="360" w:hangingChars="150"/>
              <w:rPr>
                <w:rFonts w:hAnsi="宋体"/>
                <w:sz w:val="24"/>
              </w:rPr>
            </w:pPr>
            <w:r>
              <w:rPr>
                <w:rFonts w:hint="eastAsia" w:ascii="宋体" w:hAnsi="宋体"/>
                <w:sz w:val="24"/>
              </w:rPr>
              <w:t>4、</w:t>
            </w:r>
            <w:r>
              <w:rPr>
                <w:rFonts w:hint="eastAsia" w:hAnsi="宋体"/>
                <w:sz w:val="24"/>
              </w:rPr>
              <w:t>每日巡查1次游乐设施，确保无安全隐患。</w:t>
            </w:r>
          </w:p>
        </w:tc>
      </w:tr>
    </w:tbl>
    <w:p>
      <w:pPr>
        <w:pStyle w:val="18"/>
        <w:spacing w:before="156" w:after="156" w:line="400" w:lineRule="exact"/>
        <w:rPr>
          <w:sz w:val="24"/>
          <w:szCs w:val="24"/>
        </w:rPr>
      </w:pPr>
      <w:r>
        <w:rPr>
          <w:rFonts w:hint="eastAsia"/>
          <w:sz w:val="24"/>
          <w:szCs w:val="24"/>
        </w:rPr>
        <w:t>公共秩序维护</w:t>
      </w:r>
    </w:p>
    <w:p>
      <w:pPr>
        <w:pStyle w:val="10"/>
        <w:spacing w:line="400" w:lineRule="exact"/>
        <w:ind w:firstLine="480"/>
        <w:rPr>
          <w:sz w:val="24"/>
          <w:szCs w:val="24"/>
        </w:rPr>
      </w:pPr>
      <w:r>
        <w:rPr>
          <w:rFonts w:hint="eastAsia"/>
          <w:sz w:val="24"/>
          <w:szCs w:val="24"/>
        </w:rPr>
        <w:t>应符合表27的规定。</w:t>
      </w:r>
    </w:p>
    <w:p>
      <w:pPr>
        <w:pStyle w:val="19"/>
        <w:spacing w:line="400" w:lineRule="exact"/>
        <w:rPr>
          <w:sz w:val="24"/>
          <w:szCs w:val="24"/>
        </w:rPr>
      </w:pPr>
      <w:r>
        <w:rPr>
          <w:rFonts w:hint="eastAsia"/>
          <w:sz w:val="24"/>
          <w:szCs w:val="24"/>
        </w:rPr>
        <w:t>公共秩序维护内容及要求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54" w:hRule="atLeast"/>
        </w:trPr>
        <w:tc>
          <w:tcPr>
            <w:tcW w:w="1276" w:type="dxa"/>
            <w:shd w:val="clear" w:color="auto" w:fill="auto"/>
            <w:vAlign w:val="center"/>
          </w:tcPr>
          <w:p>
            <w:pPr>
              <w:spacing w:line="400" w:lineRule="exact"/>
              <w:jc w:val="center"/>
              <w:rPr>
                <w:rFonts w:hAnsi="宋体"/>
                <w:sz w:val="24"/>
              </w:rPr>
            </w:pPr>
            <w:r>
              <w:rPr>
                <w:rFonts w:hint="eastAsia" w:hAnsi="宋体"/>
                <w:sz w:val="24"/>
              </w:rPr>
              <w:t>公共秩序</w:t>
            </w:r>
          </w:p>
          <w:p>
            <w:pPr>
              <w:spacing w:line="400" w:lineRule="exact"/>
              <w:jc w:val="center"/>
              <w:rPr>
                <w:rFonts w:ascii="宋体" w:hAnsi="宋体"/>
                <w:sz w:val="24"/>
              </w:rPr>
            </w:pPr>
            <w:r>
              <w:rPr>
                <w:rFonts w:hint="eastAsia" w:hAnsi="宋体"/>
                <w:sz w:val="24"/>
              </w:rPr>
              <w:t>维护</w:t>
            </w:r>
          </w:p>
        </w:tc>
        <w:tc>
          <w:tcPr>
            <w:tcW w:w="8081" w:type="dxa"/>
            <w:shd w:val="clear" w:color="auto" w:fill="auto"/>
            <w:vAlign w:val="center"/>
          </w:tcPr>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1、出入口有专人24小时值守，实行住户刷卡进出方式。</w:t>
            </w:r>
          </w:p>
          <w:p>
            <w:pPr>
              <w:widowControl/>
              <w:tabs>
                <w:tab w:val="center" w:pos="4201"/>
                <w:tab w:val="right" w:leader="dot" w:pos="9298"/>
              </w:tabs>
              <w:autoSpaceDE w:val="0"/>
              <w:autoSpaceDN w:val="0"/>
              <w:spacing w:line="400" w:lineRule="exact"/>
              <w:rPr>
                <w:rFonts w:hint="eastAsia" w:ascii="宋体" w:hAnsi="宋体"/>
                <w:kern w:val="0"/>
                <w:sz w:val="24"/>
              </w:rPr>
            </w:pPr>
            <w:r>
              <w:rPr>
                <w:rFonts w:hint="eastAsia" w:ascii="宋体" w:hAnsi="宋体"/>
                <w:kern w:val="0"/>
                <w:sz w:val="24"/>
              </w:rPr>
              <w:t>2、对重点区域、重点部位每1小时巡查1次。</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3、有外来人员管理制度，对来人来访进行询问登记。</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4、对机动车实行刷卡进出管理，非机动车发牌进出，车辆停放有序。</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5、有大宗物品进出管理制度，实行大宗物品搬运进出登记管理。</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6、安防控制室设专人24小时值守。</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7、对违法犯罪行为立即报警，协助公安机关进行处理。</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8、每年开展4次专项治安应急预案演练。</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9、备勤人员24小时待岗，人数不得少于秩序维护人员的30%。</w:t>
            </w:r>
          </w:p>
          <w:p>
            <w:pPr>
              <w:widowControl/>
              <w:tabs>
                <w:tab w:val="center" w:pos="4201"/>
                <w:tab w:val="right" w:leader="dot" w:pos="9298"/>
              </w:tabs>
              <w:autoSpaceDE w:val="0"/>
              <w:autoSpaceDN w:val="0"/>
              <w:spacing w:line="400" w:lineRule="exact"/>
              <w:rPr>
                <w:rFonts w:hAnsi="宋体"/>
                <w:sz w:val="24"/>
              </w:rPr>
            </w:pPr>
            <w:r>
              <w:rPr>
                <w:rFonts w:hint="eastAsia" w:ascii="宋体" w:hAnsi="宋体"/>
                <w:kern w:val="0"/>
                <w:sz w:val="24"/>
              </w:rPr>
              <w:t>10、</w:t>
            </w:r>
            <w:r>
              <w:rPr>
                <w:rFonts w:hint="eastAsia" w:hAnsi="宋体"/>
                <w:sz w:val="24"/>
              </w:rPr>
              <w:t>对秩序维护人员必须进行相关法律法规及岗位流程培训后方能上岗，每半年组织物管人员和保安人员开展2次安全防范教育培训。</w:t>
            </w:r>
          </w:p>
          <w:p>
            <w:pPr>
              <w:widowControl/>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11、利用小区公告栏张贴安全防范宣传品，每季度开展1次安全防范宣传活动。</w:t>
            </w:r>
          </w:p>
          <w:p>
            <w:pPr>
              <w:tabs>
                <w:tab w:val="center" w:pos="4201"/>
                <w:tab w:val="right" w:leader="dot" w:pos="9298"/>
              </w:tabs>
              <w:autoSpaceDE w:val="0"/>
              <w:autoSpaceDN w:val="0"/>
              <w:spacing w:line="400" w:lineRule="exact"/>
              <w:rPr>
                <w:rFonts w:ascii="宋体" w:hAnsi="宋体"/>
                <w:kern w:val="0"/>
                <w:sz w:val="24"/>
              </w:rPr>
            </w:pPr>
            <w:r>
              <w:rPr>
                <w:rFonts w:hint="eastAsia" w:ascii="宋体" w:hAnsi="宋体"/>
                <w:kern w:val="0"/>
                <w:sz w:val="24"/>
              </w:rPr>
              <w:t>12、有租户管理制度，租户信息完善，配合做好流动人口登记、出租房屋登记工作。登记薄册齐全，有出租房屋公示栏。</w:t>
            </w:r>
          </w:p>
        </w:tc>
      </w:tr>
    </w:tbl>
    <w:p>
      <w:pPr>
        <w:pStyle w:val="18"/>
        <w:spacing w:before="156" w:after="156" w:line="400" w:lineRule="exact"/>
        <w:rPr>
          <w:sz w:val="24"/>
          <w:szCs w:val="24"/>
        </w:rPr>
      </w:pPr>
      <w:r>
        <w:rPr>
          <w:sz w:val="24"/>
          <w:szCs w:val="24"/>
        </w:rPr>
        <w:t>环境卫生</w:t>
      </w:r>
      <w:r>
        <w:rPr>
          <w:rFonts w:hint="eastAsia"/>
          <w:sz w:val="24"/>
          <w:szCs w:val="24"/>
        </w:rPr>
        <w:t>维护</w:t>
      </w:r>
    </w:p>
    <w:p>
      <w:pPr>
        <w:pStyle w:val="10"/>
        <w:spacing w:line="400" w:lineRule="exact"/>
        <w:ind w:firstLine="480"/>
        <w:rPr>
          <w:rFonts w:hint="eastAsia"/>
          <w:sz w:val="24"/>
          <w:szCs w:val="24"/>
        </w:rPr>
      </w:pPr>
      <w:r>
        <w:rPr>
          <w:rFonts w:hint="eastAsia"/>
          <w:sz w:val="24"/>
          <w:szCs w:val="24"/>
        </w:rPr>
        <w:t>应符合表28的规定。</w:t>
      </w:r>
    </w:p>
    <w:p>
      <w:pPr>
        <w:pStyle w:val="19"/>
        <w:spacing w:line="400" w:lineRule="exact"/>
        <w:rPr>
          <w:sz w:val="24"/>
          <w:szCs w:val="24"/>
        </w:rPr>
      </w:pPr>
      <w:r>
        <w:rPr>
          <w:sz w:val="24"/>
          <w:szCs w:val="24"/>
        </w:rPr>
        <w:t>环境卫生</w:t>
      </w:r>
      <w:r>
        <w:rPr>
          <w:rFonts w:hint="eastAsia"/>
          <w:sz w:val="24"/>
          <w:szCs w:val="24"/>
        </w:rPr>
        <w:t>维护内容及要求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Ansi="宋体"/>
                <w:sz w:val="24"/>
              </w:rPr>
              <w:t>生活垃圾的收集、清运</w:t>
            </w:r>
          </w:p>
        </w:tc>
        <w:tc>
          <w:tcPr>
            <w:tcW w:w="8081" w:type="dxa"/>
            <w:shd w:val="clear" w:color="auto" w:fill="auto"/>
            <w:vAlign w:val="center"/>
          </w:tcPr>
          <w:p>
            <w:pPr>
              <w:spacing w:line="400" w:lineRule="exact"/>
              <w:rPr>
                <w:rFonts w:ascii="宋体" w:hAnsi="宋体"/>
                <w:kern w:val="0"/>
                <w:sz w:val="24"/>
              </w:rPr>
            </w:pPr>
            <w:r>
              <w:rPr>
                <w:rFonts w:hint="eastAsia" w:ascii="宋体" w:hAnsi="宋体"/>
                <w:kern w:val="0"/>
                <w:sz w:val="24"/>
              </w:rPr>
              <w:t>1、有垃圾收集容器，实施生活垃圾分类收集。有分类标识。</w:t>
            </w:r>
          </w:p>
          <w:p>
            <w:pPr>
              <w:spacing w:line="400" w:lineRule="exact"/>
              <w:rPr>
                <w:rFonts w:ascii="宋体" w:hAnsi="宋体"/>
                <w:kern w:val="0"/>
                <w:sz w:val="24"/>
              </w:rPr>
            </w:pPr>
            <w:r>
              <w:rPr>
                <w:rFonts w:hint="eastAsia" w:ascii="宋体" w:hAnsi="宋体"/>
                <w:kern w:val="0"/>
                <w:sz w:val="24"/>
              </w:rPr>
              <w:t>2、每2天至少清洗1次垃圾收集容器和垃圾中转站（夏季每天1次）。蝇、蚊孳生季节每2日喷洒1次杀虫药。</w:t>
            </w:r>
          </w:p>
          <w:p>
            <w:pPr>
              <w:spacing w:line="400" w:lineRule="exact"/>
              <w:rPr>
                <w:rFonts w:ascii="宋体" w:hAnsi="宋体"/>
                <w:kern w:val="0"/>
                <w:sz w:val="24"/>
              </w:rPr>
            </w:pPr>
            <w:r>
              <w:rPr>
                <w:rFonts w:hint="eastAsia" w:ascii="宋体" w:hAnsi="宋体"/>
                <w:kern w:val="0"/>
                <w:sz w:val="24"/>
              </w:rPr>
              <w:t>3、垃圾收集容器内的垃圾不超过其容量的</w:t>
            </w:r>
            <w:r>
              <w:rPr>
                <w:rFonts w:hint="eastAsia" w:hAnsi="宋体"/>
                <w:sz w:val="24"/>
              </w:rPr>
              <w:t>2/3</w:t>
            </w:r>
            <w:r>
              <w:rPr>
                <w:rFonts w:hint="eastAsia" w:ascii="宋体" w:hAnsi="宋体"/>
                <w:kern w:val="0"/>
                <w:sz w:val="24"/>
              </w:rPr>
              <w:t>，周边无散落垃圾。生活垃圾应清运至指定的垃圾中转站，清运频次不低于4次/日。</w:t>
            </w:r>
          </w:p>
          <w:p>
            <w:pPr>
              <w:spacing w:line="400" w:lineRule="exact"/>
              <w:rPr>
                <w:rFonts w:ascii="宋体" w:hAnsi="宋体"/>
                <w:kern w:val="0"/>
                <w:sz w:val="24"/>
              </w:rPr>
            </w:pPr>
            <w:r>
              <w:rPr>
                <w:rFonts w:hint="eastAsia" w:ascii="宋体" w:hAnsi="宋体"/>
                <w:kern w:val="0"/>
                <w:sz w:val="24"/>
              </w:rPr>
              <w:t>4、垃圾中转站保持密闭和外围整洁。</w:t>
            </w:r>
          </w:p>
          <w:p>
            <w:pPr>
              <w:spacing w:line="400" w:lineRule="exact"/>
              <w:rPr>
                <w:rFonts w:ascii="宋体" w:hAnsi="宋体"/>
                <w:kern w:val="0"/>
                <w:sz w:val="24"/>
              </w:rPr>
            </w:pPr>
            <w:r>
              <w:rPr>
                <w:rFonts w:hint="eastAsia" w:ascii="宋体" w:hAnsi="宋体"/>
                <w:kern w:val="0"/>
                <w:sz w:val="24"/>
              </w:rPr>
              <w:t>5、垃圾清运车应密闭、外观整洁。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1、楼内</w:t>
            </w:r>
          </w:p>
          <w:p>
            <w:pPr>
              <w:spacing w:line="400" w:lineRule="exact"/>
              <w:ind w:firstLine="360" w:firstLineChars="150"/>
              <w:rPr>
                <w:rFonts w:ascii="宋体" w:hAnsi="宋体"/>
                <w:sz w:val="24"/>
              </w:rPr>
            </w:pPr>
            <w:r>
              <w:rPr>
                <w:rFonts w:hint="eastAsia" w:ascii="宋体" w:hAnsi="宋体"/>
                <w:sz w:val="24"/>
              </w:rPr>
              <w:t>（</w:t>
            </w:r>
            <w:r>
              <w:rPr>
                <w:rFonts w:ascii="宋体" w:hAnsi="宋体"/>
                <w:sz w:val="24"/>
              </w:rPr>
              <w:t>1）大堂、一层候梯厅</w:t>
            </w:r>
            <w:r>
              <w:rPr>
                <w:rFonts w:hint="eastAsia" w:ascii="宋体" w:hAnsi="宋体"/>
                <w:sz w:val="24"/>
              </w:rPr>
              <w:t>：</w:t>
            </w:r>
            <w:r>
              <w:rPr>
                <w:rFonts w:ascii="宋体" w:hAnsi="宋体"/>
                <w:sz w:val="24"/>
              </w:rPr>
              <w:t>每日清扫</w:t>
            </w:r>
            <w:r>
              <w:rPr>
                <w:rFonts w:hint="eastAsia" w:ascii="宋体" w:hAnsi="宋体"/>
                <w:sz w:val="24"/>
              </w:rPr>
              <w:t>并</w:t>
            </w:r>
            <w:r>
              <w:rPr>
                <w:rFonts w:ascii="宋体" w:hAnsi="宋体"/>
                <w:sz w:val="24"/>
              </w:rPr>
              <w:t>清拖1次大堂、一层候梯厅地面</w:t>
            </w:r>
            <w:r>
              <w:rPr>
                <w:rFonts w:hint="eastAsia" w:ascii="宋体" w:hAnsi="宋体"/>
                <w:sz w:val="24"/>
              </w:rPr>
              <w:t>；</w:t>
            </w:r>
            <w:r>
              <w:rPr>
                <w:rFonts w:ascii="宋体" w:hAnsi="宋体"/>
                <w:sz w:val="24"/>
              </w:rPr>
              <w:t>每</w:t>
            </w:r>
            <w:r>
              <w:rPr>
                <w:rFonts w:hint="eastAsia" w:ascii="宋体" w:hAnsi="宋体"/>
                <w:sz w:val="24"/>
              </w:rPr>
              <w:t>日</w:t>
            </w:r>
            <w:r>
              <w:rPr>
                <w:rFonts w:ascii="宋体" w:hAnsi="宋体"/>
                <w:sz w:val="24"/>
              </w:rPr>
              <w:t>擦拭</w:t>
            </w:r>
            <w:r>
              <w:rPr>
                <w:rFonts w:hint="eastAsia" w:ascii="宋体" w:hAnsi="宋体"/>
                <w:sz w:val="24"/>
              </w:rPr>
              <w:t>1</w:t>
            </w:r>
            <w:r>
              <w:rPr>
                <w:rFonts w:ascii="宋体" w:hAnsi="宋体"/>
                <w:sz w:val="24"/>
              </w:rPr>
              <w:t>次信报箱</w:t>
            </w:r>
            <w:r>
              <w:rPr>
                <w:rFonts w:hint="eastAsia" w:ascii="宋体" w:hAnsi="宋体"/>
                <w:sz w:val="24"/>
              </w:rPr>
              <w:t>；每周擦拭1次大堂；每周擦拭1次大堂、候梯厅墙面；配有家具的，每月护理1次；每日巡视保洁3次大堂、一层候梯厅。</w:t>
            </w:r>
          </w:p>
          <w:p>
            <w:pPr>
              <w:spacing w:line="400" w:lineRule="exact"/>
              <w:ind w:firstLine="360" w:firstLineChars="150"/>
              <w:rPr>
                <w:rFonts w:ascii="宋体" w:hAnsi="宋体"/>
                <w:sz w:val="24"/>
              </w:rPr>
            </w:pPr>
            <w:r>
              <w:rPr>
                <w:rFonts w:hint="eastAsia" w:ascii="宋体" w:hAnsi="宋体"/>
                <w:sz w:val="24"/>
              </w:rPr>
              <w:t>（</w:t>
            </w:r>
            <w:r>
              <w:rPr>
                <w:rFonts w:ascii="宋体" w:hAnsi="宋体"/>
                <w:sz w:val="24"/>
              </w:rPr>
              <w:t>2）楼道、楼梯</w:t>
            </w:r>
            <w:r>
              <w:rPr>
                <w:rFonts w:hint="eastAsia" w:ascii="宋体" w:hAnsi="宋体"/>
                <w:sz w:val="24"/>
              </w:rPr>
              <w:t>：</w:t>
            </w:r>
            <w:r>
              <w:rPr>
                <w:rFonts w:ascii="宋体" w:hAnsi="宋体"/>
                <w:sz w:val="24"/>
              </w:rPr>
              <w:t>每</w:t>
            </w:r>
            <w:r>
              <w:rPr>
                <w:rFonts w:hint="eastAsia" w:ascii="宋体" w:hAnsi="宋体"/>
                <w:sz w:val="24"/>
              </w:rPr>
              <w:t>日</w:t>
            </w:r>
            <w:r>
              <w:rPr>
                <w:rFonts w:ascii="宋体" w:hAnsi="宋体"/>
                <w:sz w:val="24"/>
              </w:rPr>
              <w:t>清扫</w:t>
            </w:r>
            <w:r>
              <w:rPr>
                <w:rFonts w:hint="eastAsia" w:ascii="宋体" w:hAnsi="宋体"/>
                <w:sz w:val="24"/>
              </w:rPr>
              <w:t>并</w:t>
            </w:r>
            <w:r>
              <w:rPr>
                <w:rFonts w:ascii="宋体" w:hAnsi="宋体"/>
                <w:sz w:val="24"/>
              </w:rPr>
              <w:t>清拖</w:t>
            </w:r>
            <w:r>
              <w:rPr>
                <w:rFonts w:hint="eastAsia" w:ascii="宋体" w:hAnsi="宋体"/>
                <w:sz w:val="24"/>
              </w:rPr>
              <w:t>1</w:t>
            </w:r>
            <w:r>
              <w:rPr>
                <w:rFonts w:ascii="宋体" w:hAnsi="宋体"/>
                <w:sz w:val="24"/>
              </w:rPr>
              <w:t>次楼道、楼梯地面</w:t>
            </w:r>
            <w:r>
              <w:rPr>
                <w:rFonts w:hint="eastAsia" w:ascii="宋体" w:hAnsi="宋体"/>
                <w:sz w:val="24"/>
              </w:rPr>
              <w:t>；</w:t>
            </w:r>
            <w:r>
              <w:rPr>
                <w:rFonts w:ascii="宋体" w:hAnsi="宋体"/>
                <w:sz w:val="24"/>
              </w:rPr>
              <w:t>每</w:t>
            </w:r>
            <w:r>
              <w:rPr>
                <w:rFonts w:hint="eastAsia" w:ascii="宋体" w:hAnsi="宋体"/>
                <w:sz w:val="24"/>
              </w:rPr>
              <w:t>日</w:t>
            </w:r>
            <w:r>
              <w:rPr>
                <w:rFonts w:ascii="宋体" w:hAnsi="宋体"/>
                <w:sz w:val="24"/>
              </w:rPr>
              <w:t>擦拭</w:t>
            </w:r>
            <w:r>
              <w:rPr>
                <w:rFonts w:hint="eastAsia" w:ascii="宋体" w:hAnsi="宋体"/>
                <w:sz w:val="24"/>
              </w:rPr>
              <w:t>1</w:t>
            </w:r>
            <w:r>
              <w:rPr>
                <w:rFonts w:ascii="宋体" w:hAnsi="宋体"/>
                <w:sz w:val="24"/>
              </w:rPr>
              <w:t>次楼梯扶手、栏杆、窗台、防火门、消火栓、指示牌等共用设施</w:t>
            </w:r>
            <w:r>
              <w:rPr>
                <w:rFonts w:hint="eastAsia" w:ascii="宋体" w:hAnsi="宋体"/>
                <w:sz w:val="24"/>
              </w:rPr>
              <w:t>；每季度除尘1次楼内灯具；根据地面材质，定期做地面清洗、养护；每日巡视保洁2次楼道、楼梯。</w:t>
            </w:r>
          </w:p>
          <w:p>
            <w:pPr>
              <w:spacing w:line="400" w:lineRule="exac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电梯轿厢</w:t>
            </w:r>
            <w:r>
              <w:rPr>
                <w:rFonts w:hint="eastAsia" w:ascii="宋体" w:hAnsi="宋体"/>
                <w:sz w:val="24"/>
              </w:rPr>
              <w:t>：</w:t>
            </w:r>
            <w:r>
              <w:rPr>
                <w:rFonts w:ascii="宋体" w:hAnsi="宋体"/>
                <w:sz w:val="24"/>
              </w:rPr>
              <w:t>每日擦拭</w:t>
            </w:r>
            <w:r>
              <w:rPr>
                <w:rFonts w:hint="eastAsia" w:ascii="宋体" w:hAnsi="宋体"/>
                <w:sz w:val="24"/>
              </w:rPr>
              <w:t>2</w:t>
            </w:r>
            <w:r>
              <w:rPr>
                <w:rFonts w:ascii="宋体" w:hAnsi="宋体"/>
                <w:sz w:val="24"/>
              </w:rPr>
              <w:t>次电梯轿厢门、面板</w:t>
            </w:r>
            <w:r>
              <w:rPr>
                <w:rFonts w:hint="eastAsia" w:ascii="宋体" w:hAnsi="宋体"/>
                <w:sz w:val="24"/>
              </w:rPr>
              <w:t>；</w:t>
            </w:r>
            <w:r>
              <w:rPr>
                <w:rFonts w:ascii="宋体" w:hAnsi="宋体"/>
                <w:sz w:val="24"/>
              </w:rPr>
              <w:t>每日清拖</w:t>
            </w:r>
            <w:r>
              <w:rPr>
                <w:rFonts w:hint="eastAsia" w:ascii="宋体" w:hAnsi="宋体"/>
                <w:sz w:val="24"/>
              </w:rPr>
              <w:t>2</w:t>
            </w:r>
            <w:r>
              <w:rPr>
                <w:rFonts w:ascii="宋体" w:hAnsi="宋体"/>
                <w:sz w:val="24"/>
              </w:rPr>
              <w:t>次轿厢地面</w:t>
            </w:r>
            <w:r>
              <w:rPr>
                <w:rFonts w:hint="eastAsia" w:ascii="宋体" w:hAnsi="宋体"/>
                <w:sz w:val="24"/>
              </w:rPr>
              <w:t>；不锈钢或其它材料装饰的电梯轿厢，每周护理1次；石材装饰的电梯轿厢，每月养护1次；每日巡视保洁3次电梯轿厢。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hAnsi="宋体"/>
                <w:sz w:val="24"/>
              </w:rPr>
            </w:pPr>
            <w:r>
              <w:rPr>
                <w:rFonts w:hAnsi="宋体"/>
                <w:sz w:val="24"/>
              </w:rPr>
              <w:t>物业共用</w:t>
            </w:r>
          </w:p>
          <w:p>
            <w:pPr>
              <w:spacing w:line="400" w:lineRule="exact"/>
              <w:jc w:val="center"/>
              <w:rPr>
                <w:rFonts w:hAnsi="宋体"/>
                <w:sz w:val="24"/>
              </w:rPr>
            </w:pPr>
            <w:r>
              <w:rPr>
                <w:rFonts w:hAnsi="宋体"/>
                <w:sz w:val="24"/>
              </w:rPr>
              <w:t>部分清洁</w:t>
            </w:r>
          </w:p>
        </w:tc>
        <w:tc>
          <w:tcPr>
            <w:tcW w:w="8081" w:type="dxa"/>
            <w:shd w:val="clear" w:color="auto" w:fill="auto"/>
            <w:vAlign w:val="center"/>
          </w:tcPr>
          <w:p>
            <w:pPr>
              <w:spacing w:line="400" w:lineRule="exact"/>
              <w:rPr>
                <w:rFonts w:ascii="宋体" w:hAnsi="宋体"/>
                <w:sz w:val="24"/>
              </w:rPr>
            </w:pPr>
            <w:r>
              <w:rPr>
                <w:rFonts w:ascii="宋体" w:hAnsi="宋体"/>
                <w:sz w:val="24"/>
              </w:rPr>
              <w:t>3</w:t>
            </w:r>
            <w:r>
              <w:rPr>
                <w:rFonts w:hint="eastAsia" w:ascii="宋体" w:hAnsi="宋体"/>
                <w:sz w:val="24"/>
              </w:rPr>
              <w:t>、</w:t>
            </w:r>
            <w:r>
              <w:rPr>
                <w:rFonts w:ascii="宋体" w:hAnsi="宋体"/>
                <w:sz w:val="24"/>
              </w:rPr>
              <w:t>天台、屋面</w:t>
            </w:r>
            <w:r>
              <w:rPr>
                <w:rFonts w:hint="eastAsia" w:ascii="宋体" w:hAnsi="宋体"/>
                <w:sz w:val="24"/>
              </w:rPr>
              <w:t>：每月清扫1次天台，屋面；雨季期间，每月清扫2次天台、屋面；每周巡查1次天台、内天井，有杂物及时清扫。</w:t>
            </w:r>
          </w:p>
          <w:p>
            <w:pPr>
              <w:spacing w:line="400" w:lineRule="exact"/>
              <w:rPr>
                <w:rFonts w:ascii="宋体" w:hAnsi="宋体"/>
                <w:sz w:val="24"/>
              </w:rPr>
            </w:pPr>
            <w:r>
              <w:rPr>
                <w:rFonts w:ascii="宋体" w:hAnsi="宋体"/>
                <w:sz w:val="24"/>
              </w:rPr>
              <w:t>4</w:t>
            </w:r>
            <w:r>
              <w:rPr>
                <w:rFonts w:hint="eastAsia" w:ascii="宋体" w:hAnsi="宋体"/>
                <w:sz w:val="24"/>
              </w:rPr>
              <w:t>、</w:t>
            </w:r>
            <w:r>
              <w:rPr>
                <w:rFonts w:ascii="宋体" w:hAnsi="宋体"/>
                <w:sz w:val="24"/>
              </w:rPr>
              <w:t>楼外道路及设施</w:t>
            </w:r>
            <w:r>
              <w:rPr>
                <w:rFonts w:hint="eastAsia" w:ascii="宋体" w:hAnsi="宋体"/>
                <w:sz w:val="24"/>
              </w:rPr>
              <w:t>：</w:t>
            </w:r>
            <w:r>
              <w:rPr>
                <w:rFonts w:ascii="宋体" w:hAnsi="宋体"/>
                <w:sz w:val="24"/>
              </w:rPr>
              <w:t>每日清扫1次</w:t>
            </w:r>
            <w:r>
              <w:rPr>
                <w:rFonts w:hint="eastAsia" w:ascii="宋体" w:hAnsi="宋体"/>
                <w:sz w:val="24"/>
              </w:rPr>
              <w:t>、巡视保洁4次</w:t>
            </w:r>
            <w:r>
              <w:rPr>
                <w:rFonts w:ascii="宋体" w:hAnsi="宋体"/>
                <w:sz w:val="24"/>
              </w:rPr>
              <w:t>楼外道路</w:t>
            </w:r>
            <w:r>
              <w:rPr>
                <w:rFonts w:hint="eastAsia" w:ascii="宋体" w:hAnsi="宋体"/>
                <w:sz w:val="24"/>
              </w:rPr>
              <w:t>；每半月清洁1次楼外公共照明及共用设施；每月清洁1次雨篷、门头等。</w:t>
            </w:r>
          </w:p>
          <w:p>
            <w:pPr>
              <w:spacing w:line="400" w:lineRule="exact"/>
              <w:rPr>
                <w:rFonts w:ascii="宋体" w:hAnsi="宋体"/>
                <w:sz w:val="24"/>
              </w:rPr>
            </w:pPr>
            <w:r>
              <w:rPr>
                <w:rFonts w:ascii="宋体" w:hAnsi="宋体"/>
                <w:sz w:val="24"/>
              </w:rPr>
              <w:t>5</w:t>
            </w:r>
            <w:r>
              <w:rPr>
                <w:rFonts w:hint="eastAsia" w:ascii="宋体" w:hAnsi="宋体"/>
                <w:sz w:val="24"/>
              </w:rPr>
              <w:t>、</w:t>
            </w:r>
            <w:r>
              <w:rPr>
                <w:rFonts w:ascii="宋体" w:hAnsi="宋体"/>
                <w:sz w:val="24"/>
              </w:rPr>
              <w:t>水景</w:t>
            </w:r>
            <w:r>
              <w:rPr>
                <w:rFonts w:hint="eastAsia" w:ascii="宋体" w:hAnsi="宋体"/>
                <w:sz w:val="24"/>
              </w:rPr>
              <w:t>：</w:t>
            </w:r>
            <w:r>
              <w:rPr>
                <w:rFonts w:ascii="宋体" w:hAnsi="宋体"/>
                <w:sz w:val="24"/>
              </w:rPr>
              <w:t>根据水质情况进行消毒净化处理。使用期间每</w:t>
            </w:r>
            <w:r>
              <w:rPr>
                <w:rFonts w:hint="eastAsia" w:ascii="宋体" w:hAnsi="宋体"/>
                <w:sz w:val="24"/>
              </w:rPr>
              <w:t>日</w:t>
            </w:r>
            <w:r>
              <w:rPr>
                <w:rFonts w:ascii="宋体" w:hAnsi="宋体"/>
                <w:sz w:val="24"/>
              </w:rPr>
              <w:t>清洁1次水面；每年清洁2次水池池底。</w:t>
            </w:r>
          </w:p>
          <w:p>
            <w:pPr>
              <w:spacing w:line="400" w:lineRule="exact"/>
              <w:rPr>
                <w:rFonts w:ascii="宋体" w:hAnsi="宋体"/>
                <w:sz w:val="24"/>
              </w:rPr>
            </w:pPr>
            <w:r>
              <w:rPr>
                <w:rFonts w:ascii="宋体" w:hAnsi="宋体"/>
                <w:sz w:val="24"/>
              </w:rPr>
              <w:t>6</w:t>
            </w:r>
            <w:r>
              <w:rPr>
                <w:rFonts w:hint="eastAsia" w:ascii="宋体" w:hAnsi="宋体"/>
                <w:sz w:val="24"/>
              </w:rPr>
              <w:t>、</w:t>
            </w:r>
            <w:r>
              <w:rPr>
                <w:rFonts w:hint="eastAsia" w:hAnsi="宋体"/>
                <w:sz w:val="24"/>
              </w:rPr>
              <w:t>有完善的消杀灭害服务方案和管理制度。配合相关部门进行有害生物的预防和控制。投放药物应预先告知，投药位置有明显标识；定期进行消杀灭害，有相关记录。</w:t>
            </w:r>
          </w:p>
        </w:tc>
      </w:tr>
    </w:tbl>
    <w:p>
      <w:pPr>
        <w:pStyle w:val="18"/>
        <w:spacing w:before="156" w:after="156" w:line="400" w:lineRule="exact"/>
        <w:rPr>
          <w:sz w:val="24"/>
          <w:szCs w:val="24"/>
        </w:rPr>
      </w:pPr>
      <w:r>
        <w:rPr>
          <w:rFonts w:hint="eastAsia"/>
          <w:sz w:val="24"/>
          <w:szCs w:val="24"/>
        </w:rPr>
        <w:t>绿化养护</w:t>
      </w:r>
    </w:p>
    <w:p>
      <w:pPr>
        <w:pStyle w:val="10"/>
        <w:spacing w:line="400" w:lineRule="exact"/>
        <w:ind w:firstLine="480"/>
        <w:rPr>
          <w:sz w:val="24"/>
          <w:szCs w:val="24"/>
        </w:rPr>
      </w:pPr>
      <w:r>
        <w:rPr>
          <w:rFonts w:hint="eastAsia"/>
          <w:sz w:val="24"/>
          <w:szCs w:val="24"/>
        </w:rPr>
        <w:t>应符合表29的规定。</w:t>
      </w:r>
    </w:p>
    <w:p>
      <w:pPr>
        <w:pStyle w:val="19"/>
        <w:spacing w:line="400" w:lineRule="exact"/>
        <w:rPr>
          <w:sz w:val="24"/>
          <w:szCs w:val="24"/>
        </w:rPr>
      </w:pPr>
      <w:r>
        <w:rPr>
          <w:rFonts w:hint="eastAsia"/>
          <w:sz w:val="24"/>
          <w:szCs w:val="24"/>
        </w:rPr>
        <w:t>绿化养护内容及要求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3"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绿化养护</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1、灌溉</w:t>
            </w:r>
          </w:p>
          <w:p>
            <w:pPr>
              <w:spacing w:line="400" w:lineRule="exact"/>
              <w:ind w:firstLine="480" w:firstLineChars="200"/>
              <w:rPr>
                <w:rFonts w:ascii="宋体" w:hAnsi="宋体"/>
                <w:sz w:val="24"/>
              </w:rPr>
            </w:pPr>
            <w:r>
              <w:rPr>
                <w:rFonts w:hint="eastAsia" w:ascii="宋体" w:hAnsi="宋体"/>
                <w:sz w:val="24"/>
              </w:rPr>
              <w:t>有灌溉计划，灌溉水下渗充足且均匀，有排涝措施；采用节水灌溉设备和措施，能利用雨水资源进行灌溉；确保在萌芽前、4 月、5 月、秋季、入冬前浇水，其它时间根据植物种类、生长情况和土壤墒情合理安排灌溉。</w:t>
            </w:r>
          </w:p>
          <w:p>
            <w:pPr>
              <w:spacing w:line="400" w:lineRule="exact"/>
              <w:rPr>
                <w:rFonts w:ascii="宋体" w:hAnsi="宋体"/>
                <w:sz w:val="24"/>
              </w:rPr>
            </w:pPr>
            <w:r>
              <w:rPr>
                <w:rFonts w:hint="eastAsia" w:ascii="宋体" w:hAnsi="宋体"/>
                <w:sz w:val="24"/>
              </w:rPr>
              <w:t>2、施肥</w:t>
            </w:r>
          </w:p>
          <w:p>
            <w:pPr>
              <w:spacing w:line="400" w:lineRule="exact"/>
              <w:ind w:firstLine="480" w:firstLineChars="200"/>
              <w:rPr>
                <w:rFonts w:ascii="宋体" w:hAnsi="宋体"/>
                <w:sz w:val="24"/>
              </w:rPr>
            </w:pPr>
            <w:r>
              <w:rPr>
                <w:rFonts w:hint="eastAsia" w:ascii="宋体" w:hAnsi="宋体"/>
                <w:sz w:val="24"/>
              </w:rPr>
              <w:t>乔木每年施肥1 次至2 次，灌木每年施肥3 次至4 次，地被和草坪植物每年施肥4 次至5 次，花坛植物根据生长情况进行追肥；通过有机覆盖等方法，逐年增加土壤有机质。</w:t>
            </w:r>
          </w:p>
          <w:p>
            <w:pPr>
              <w:spacing w:line="400" w:lineRule="exact"/>
              <w:rPr>
                <w:rFonts w:ascii="宋体" w:hAnsi="宋体"/>
                <w:sz w:val="24"/>
              </w:rPr>
            </w:pPr>
            <w:r>
              <w:rPr>
                <w:rFonts w:hint="eastAsia" w:ascii="宋体" w:hAnsi="宋体"/>
                <w:sz w:val="24"/>
              </w:rPr>
              <w:t>3、病虫害防治</w:t>
            </w:r>
          </w:p>
          <w:p>
            <w:pPr>
              <w:spacing w:line="400" w:lineRule="exact"/>
              <w:ind w:firstLine="480" w:firstLineChars="200"/>
              <w:rPr>
                <w:rFonts w:ascii="宋体" w:hAnsi="宋体"/>
                <w:sz w:val="24"/>
              </w:rPr>
            </w:pPr>
            <w:r>
              <w:rPr>
                <w:rFonts w:hint="eastAsia" w:ascii="宋体" w:hAnsi="宋体"/>
                <w:sz w:val="24"/>
              </w:rPr>
              <w:t>采取预防为主，综合防治的方针；及时掌控病虫害的发生情况，尽量采用生物、物理方法有效防治病虫害，减少使用化学农药对环境的影响。</w:t>
            </w:r>
          </w:p>
          <w:p>
            <w:pPr>
              <w:spacing w:line="400" w:lineRule="exact"/>
              <w:rPr>
                <w:rFonts w:ascii="宋体" w:hAnsi="宋体"/>
                <w:sz w:val="24"/>
              </w:rPr>
            </w:pPr>
            <w:r>
              <w:rPr>
                <w:rFonts w:hint="eastAsia" w:ascii="宋体" w:hAnsi="宋体"/>
                <w:sz w:val="24"/>
              </w:rPr>
              <w:t>4、整形修剪</w:t>
            </w:r>
          </w:p>
          <w:p>
            <w:pPr>
              <w:spacing w:line="400" w:lineRule="exact"/>
              <w:ind w:firstLine="480" w:firstLineChars="200"/>
              <w:rPr>
                <w:rFonts w:ascii="宋体" w:hAnsi="宋体"/>
                <w:sz w:val="24"/>
              </w:rPr>
            </w:pPr>
            <w:r>
              <w:rPr>
                <w:rFonts w:hint="eastAsia" w:ascii="宋体" w:hAnsi="宋体"/>
                <w:sz w:val="24"/>
              </w:rPr>
              <w:t>乔木每年夏季、冬季各修剪1 次；灌木修剪及时，全年至少修剪3 次；绿篱每年至少修剪6次，其中每年五一前、国庆节前各修剪1 次；草坪夏季每月至少修剪4次，全年至少修剪20 次。</w:t>
            </w:r>
          </w:p>
          <w:p>
            <w:pPr>
              <w:spacing w:line="400" w:lineRule="exact"/>
              <w:rPr>
                <w:rFonts w:ascii="宋体" w:hAnsi="宋体"/>
                <w:sz w:val="24"/>
              </w:rPr>
            </w:pPr>
            <w:r>
              <w:rPr>
                <w:rFonts w:hint="eastAsia" w:ascii="宋体" w:hAnsi="宋体"/>
                <w:sz w:val="24"/>
              </w:rPr>
              <w:t>5、除草</w:t>
            </w:r>
          </w:p>
          <w:p>
            <w:pPr>
              <w:spacing w:line="400" w:lineRule="exact"/>
              <w:ind w:firstLine="480" w:firstLineChars="200"/>
              <w:rPr>
                <w:rFonts w:ascii="宋体" w:hAnsi="宋体"/>
                <w:sz w:val="24"/>
              </w:rPr>
            </w:pPr>
            <w:r>
              <w:rPr>
                <w:rFonts w:hint="eastAsia" w:ascii="宋体" w:hAnsi="宋体"/>
                <w:sz w:val="24"/>
              </w:rPr>
              <w:t>每年全面除草5 次，重点绿地增加除草次数，不出现20 厘米以上的杂草。</w:t>
            </w:r>
          </w:p>
          <w:p>
            <w:pPr>
              <w:spacing w:line="400" w:lineRule="exact"/>
              <w:rPr>
                <w:rFonts w:ascii="宋体" w:hAnsi="宋体"/>
                <w:sz w:val="24"/>
              </w:rPr>
            </w:pPr>
            <w:r>
              <w:rPr>
                <w:rFonts w:hint="eastAsia" w:ascii="宋体" w:hAnsi="宋体"/>
                <w:sz w:val="24"/>
              </w:rPr>
              <w:t>6、垃圾处理</w:t>
            </w:r>
          </w:p>
          <w:p>
            <w:pPr>
              <w:spacing w:line="400" w:lineRule="exact"/>
              <w:ind w:firstLine="480" w:firstLineChars="200"/>
              <w:rPr>
                <w:rFonts w:ascii="宋体" w:hAnsi="宋体"/>
                <w:kern w:val="0"/>
                <w:sz w:val="24"/>
              </w:rPr>
            </w:pPr>
            <w:r>
              <w:rPr>
                <w:rFonts w:hint="eastAsia" w:ascii="宋体" w:hAnsi="宋体"/>
                <w:sz w:val="24"/>
              </w:rPr>
              <w:t>绿化作业产生的垃圾应在作业完成后30分钟内清理干净。</w:t>
            </w:r>
          </w:p>
        </w:tc>
      </w:tr>
    </w:tbl>
    <w:p>
      <w:pPr>
        <w:pStyle w:val="18"/>
        <w:spacing w:before="156" w:after="156" w:line="400" w:lineRule="exact"/>
        <w:rPr>
          <w:sz w:val="24"/>
          <w:szCs w:val="24"/>
        </w:rPr>
      </w:pPr>
      <w:r>
        <w:rPr>
          <w:rFonts w:hint="eastAsia"/>
          <w:sz w:val="24"/>
          <w:szCs w:val="24"/>
        </w:rPr>
        <w:t>社区文化建设</w:t>
      </w:r>
    </w:p>
    <w:p>
      <w:pPr>
        <w:pStyle w:val="10"/>
        <w:spacing w:line="400" w:lineRule="exact"/>
        <w:ind w:firstLine="480"/>
        <w:rPr>
          <w:sz w:val="24"/>
          <w:szCs w:val="24"/>
        </w:rPr>
      </w:pPr>
      <w:r>
        <w:rPr>
          <w:rFonts w:hint="eastAsia"/>
          <w:sz w:val="24"/>
          <w:szCs w:val="24"/>
        </w:rPr>
        <w:t>应符合表30的规定。</w:t>
      </w:r>
    </w:p>
    <w:p>
      <w:pPr>
        <w:pStyle w:val="19"/>
        <w:spacing w:line="400" w:lineRule="exact"/>
        <w:rPr>
          <w:sz w:val="24"/>
          <w:szCs w:val="24"/>
        </w:rPr>
      </w:pPr>
      <w:r>
        <w:rPr>
          <w:rFonts w:hint="eastAsia"/>
          <w:sz w:val="24"/>
          <w:szCs w:val="24"/>
        </w:rPr>
        <w:t>社区文化建设内容及要求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0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rFonts w:ascii="宋体" w:hAnsi="宋体"/>
                <w:sz w:val="24"/>
              </w:rPr>
            </w:pPr>
            <w:r>
              <w:rPr>
                <w:rFonts w:hint="eastAsia" w:ascii="宋体" w:hAnsi="宋体"/>
                <w:sz w:val="24"/>
              </w:rPr>
              <w:t>项    目</w:t>
            </w:r>
          </w:p>
        </w:tc>
        <w:tc>
          <w:tcPr>
            <w:tcW w:w="8081"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hint="eastAsia"/>
                <w:sz w:val="24"/>
              </w:rPr>
              <w:t>社区文化</w:t>
            </w:r>
          </w:p>
          <w:p>
            <w:pPr>
              <w:spacing w:line="400" w:lineRule="exact"/>
              <w:jc w:val="center"/>
              <w:rPr>
                <w:rFonts w:ascii="宋体" w:hAnsi="宋体"/>
                <w:sz w:val="24"/>
              </w:rPr>
            </w:pPr>
            <w:r>
              <w:rPr>
                <w:rFonts w:hint="eastAsia"/>
                <w:sz w:val="24"/>
              </w:rPr>
              <w:t>建设</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1、有管务公开栏及其它宣传栏，内容每月更新1次。</w:t>
            </w:r>
          </w:p>
          <w:p>
            <w:pPr>
              <w:spacing w:line="400" w:lineRule="exact"/>
              <w:rPr>
                <w:rFonts w:ascii="宋体" w:hAnsi="宋体"/>
                <w:sz w:val="24"/>
              </w:rPr>
            </w:pPr>
            <w:r>
              <w:rPr>
                <w:rFonts w:hint="eastAsia" w:ascii="宋体" w:hAnsi="宋体"/>
                <w:sz w:val="24"/>
              </w:rPr>
              <w:t>2、每年至少开展4次</w:t>
            </w:r>
            <w:r>
              <w:rPr>
                <w:rFonts w:ascii="宋体" w:hAnsi="宋体"/>
                <w:sz w:val="24"/>
              </w:rPr>
              <w:t>精神文明宣传教育工作，</w:t>
            </w:r>
            <w:r>
              <w:rPr>
                <w:rFonts w:hint="eastAsia" w:ascii="宋体" w:hAnsi="宋体"/>
                <w:sz w:val="24"/>
              </w:rPr>
              <w:t>内容包括</w:t>
            </w:r>
            <w:r>
              <w:rPr>
                <w:rFonts w:ascii="宋体" w:hAnsi="宋体"/>
                <w:sz w:val="24"/>
              </w:rPr>
              <w:t>科学防疫、消防安全、食品卫生、房屋及其附属设施设备使用安全</w:t>
            </w:r>
            <w:r>
              <w:rPr>
                <w:rFonts w:hint="eastAsia" w:ascii="宋体" w:hAnsi="宋体"/>
                <w:sz w:val="24"/>
              </w:rPr>
              <w:t>、环保及法律</w:t>
            </w:r>
            <w:r>
              <w:rPr>
                <w:rFonts w:ascii="宋体" w:hAnsi="宋体"/>
                <w:sz w:val="24"/>
              </w:rPr>
              <w:t xml:space="preserve">等知识 </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276" w:type="dxa"/>
            <w:shd w:val="clear" w:color="auto" w:fill="auto"/>
            <w:vAlign w:val="center"/>
          </w:tcPr>
          <w:p>
            <w:pPr>
              <w:spacing w:line="400" w:lineRule="exact"/>
              <w:jc w:val="center"/>
              <w:rPr>
                <w:sz w:val="24"/>
              </w:rPr>
            </w:pPr>
            <w:r>
              <w:rPr>
                <w:rFonts w:hint="eastAsia"/>
                <w:sz w:val="24"/>
              </w:rPr>
              <w:t>社区文化</w:t>
            </w:r>
          </w:p>
          <w:p>
            <w:pPr>
              <w:spacing w:line="400" w:lineRule="exact"/>
              <w:jc w:val="center"/>
              <w:rPr>
                <w:rFonts w:ascii="宋体" w:hAnsi="宋体"/>
                <w:sz w:val="24"/>
              </w:rPr>
            </w:pPr>
            <w:r>
              <w:rPr>
                <w:rFonts w:hint="eastAsia"/>
                <w:sz w:val="24"/>
              </w:rPr>
              <w:t>建设</w:t>
            </w:r>
          </w:p>
        </w:tc>
        <w:tc>
          <w:tcPr>
            <w:tcW w:w="8081" w:type="dxa"/>
            <w:shd w:val="clear" w:color="auto" w:fill="auto"/>
            <w:vAlign w:val="center"/>
          </w:tcPr>
          <w:p>
            <w:pPr>
              <w:spacing w:line="400" w:lineRule="exact"/>
              <w:rPr>
                <w:rFonts w:ascii="宋体" w:hAnsi="宋体"/>
                <w:sz w:val="24"/>
              </w:rPr>
            </w:pPr>
            <w:r>
              <w:rPr>
                <w:rFonts w:hint="eastAsia" w:ascii="宋体" w:hAnsi="宋体"/>
                <w:sz w:val="24"/>
              </w:rPr>
              <w:t>3、每年按物业服务合同约定组织社区文化活动，活动充分兼顾老、中、青、幼多层次业主需求。</w:t>
            </w:r>
          </w:p>
          <w:p>
            <w:pPr>
              <w:spacing w:line="400" w:lineRule="exact"/>
              <w:rPr>
                <w:rFonts w:ascii="宋体" w:hAnsi="宋体"/>
                <w:sz w:val="24"/>
              </w:rPr>
            </w:pPr>
            <w:r>
              <w:rPr>
                <w:rFonts w:hint="eastAsia" w:ascii="宋体" w:hAnsi="宋体"/>
                <w:sz w:val="24"/>
              </w:rPr>
              <w:t>4、有关爱空巢老人、残障人士等公益活动，小区有义工组织。</w:t>
            </w:r>
          </w:p>
          <w:p>
            <w:pPr>
              <w:spacing w:line="400" w:lineRule="exact"/>
              <w:rPr>
                <w:rFonts w:ascii="宋体" w:hAnsi="宋体"/>
                <w:sz w:val="24"/>
              </w:rPr>
            </w:pPr>
            <w:r>
              <w:rPr>
                <w:rFonts w:hint="eastAsia" w:ascii="宋体" w:hAnsi="宋体"/>
                <w:sz w:val="24"/>
              </w:rPr>
              <w:t>5、社区文化有活动计划、有记录、有总结，相关资料齐全。</w:t>
            </w:r>
          </w:p>
        </w:tc>
      </w:tr>
    </w:tbl>
    <w:p>
      <w:pPr>
        <w:pStyle w:val="12"/>
        <w:spacing w:line="400" w:lineRule="exact"/>
        <w:rPr>
          <w:sz w:val="24"/>
          <w:szCs w:val="24"/>
        </w:rPr>
      </w:pPr>
      <w:bookmarkStart w:id="346" w:name="_Toc388626543"/>
      <w:r>
        <w:rPr>
          <w:rFonts w:hint="eastAsia"/>
          <w:sz w:val="24"/>
          <w:szCs w:val="24"/>
        </w:rPr>
        <w:t>装</w:t>
      </w:r>
      <w:r>
        <w:rPr>
          <w:sz w:val="24"/>
          <w:szCs w:val="24"/>
        </w:rPr>
        <w:t>饰装修管理</w:t>
      </w:r>
      <w:r>
        <w:rPr>
          <w:rFonts w:hint="eastAsia"/>
          <w:sz w:val="24"/>
          <w:szCs w:val="24"/>
        </w:rPr>
        <w:t>内容及要求</w:t>
      </w:r>
      <w:bookmarkEnd w:id="346"/>
    </w:p>
    <w:p>
      <w:pPr>
        <w:pStyle w:val="10"/>
        <w:spacing w:line="400" w:lineRule="exact"/>
        <w:ind w:firstLine="480"/>
        <w:rPr>
          <w:rFonts w:hint="eastAsia"/>
          <w:sz w:val="24"/>
          <w:szCs w:val="24"/>
        </w:rPr>
      </w:pPr>
      <w:bookmarkStart w:id="347" w:name="_Toc388602879"/>
      <w:bookmarkStart w:id="348" w:name="_Toc388626544"/>
      <w:bookmarkStart w:id="349" w:name="_Toc388602797"/>
      <w:r>
        <w:rPr>
          <w:rFonts w:hint="eastAsia"/>
          <w:sz w:val="24"/>
          <w:szCs w:val="24"/>
        </w:rPr>
        <w:t>应符合表31的规定。</w:t>
      </w:r>
      <w:bookmarkEnd w:id="347"/>
      <w:bookmarkEnd w:id="348"/>
      <w:bookmarkEnd w:id="349"/>
    </w:p>
    <w:p>
      <w:pPr>
        <w:pStyle w:val="19"/>
        <w:spacing w:line="400" w:lineRule="exact"/>
        <w:rPr>
          <w:rFonts w:hint="eastAsia"/>
          <w:sz w:val="24"/>
          <w:szCs w:val="24"/>
        </w:rPr>
      </w:pPr>
      <w:r>
        <w:rPr>
          <w:rFonts w:hint="eastAsia"/>
          <w:sz w:val="24"/>
          <w:szCs w:val="24"/>
        </w:rPr>
        <w:t>装</w:t>
      </w:r>
      <w:r>
        <w:rPr>
          <w:sz w:val="24"/>
          <w:szCs w:val="24"/>
        </w:rPr>
        <w:t>饰装修管理</w:t>
      </w:r>
      <w:r>
        <w:rPr>
          <w:rFonts w:hint="eastAsia"/>
          <w:sz w:val="24"/>
          <w:szCs w:val="24"/>
        </w:rPr>
        <w:t>内容及要求</w:t>
      </w:r>
    </w:p>
    <w:tbl>
      <w:tblPr>
        <w:tblStyle w:val="9"/>
        <w:tblW w:w="935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7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419" w:type="dxa"/>
            <w:shd w:val="clear" w:color="auto" w:fill="auto"/>
            <w:vAlign w:val="center"/>
          </w:tcPr>
          <w:p>
            <w:pPr>
              <w:spacing w:line="400" w:lineRule="exact"/>
              <w:jc w:val="center"/>
              <w:rPr>
                <w:rFonts w:ascii="宋体" w:hAnsi="宋体"/>
                <w:sz w:val="24"/>
              </w:rPr>
            </w:pPr>
            <w:r>
              <w:rPr>
                <w:rFonts w:hint="eastAsia" w:ascii="宋体" w:hAnsi="宋体"/>
                <w:sz w:val="24"/>
              </w:rPr>
              <w:t>服务等级</w:t>
            </w:r>
          </w:p>
        </w:tc>
        <w:tc>
          <w:tcPr>
            <w:tcW w:w="7938" w:type="dxa"/>
            <w:shd w:val="clear" w:color="auto" w:fill="auto"/>
            <w:vAlign w:val="center"/>
          </w:tcPr>
          <w:p>
            <w:pPr>
              <w:spacing w:line="400" w:lineRule="exact"/>
              <w:jc w:val="center"/>
              <w:rPr>
                <w:rFonts w:ascii="宋体" w:hAnsi="宋体"/>
                <w:sz w:val="24"/>
              </w:rPr>
            </w:pPr>
            <w:r>
              <w:rPr>
                <w:rFonts w:hint="eastAsia" w:ascii="宋体" w:hAnsi="宋体"/>
                <w:sz w:val="24"/>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419" w:type="dxa"/>
            <w:shd w:val="clear" w:color="auto" w:fill="auto"/>
            <w:vAlign w:val="center"/>
          </w:tcPr>
          <w:p>
            <w:pPr>
              <w:spacing w:line="400" w:lineRule="exact"/>
              <w:rPr>
                <w:rFonts w:hint="eastAsia" w:ascii="宋体" w:hAnsi="宋体"/>
                <w:sz w:val="24"/>
              </w:rPr>
            </w:pPr>
            <w:r>
              <w:rPr>
                <w:rFonts w:hint="eastAsia" w:ascii="宋体" w:hAnsi="宋体"/>
                <w:sz w:val="24"/>
              </w:rPr>
              <w:t>一级至五级</w:t>
            </w:r>
          </w:p>
        </w:tc>
        <w:tc>
          <w:tcPr>
            <w:tcW w:w="7938" w:type="dxa"/>
            <w:shd w:val="clear" w:color="auto" w:fill="auto"/>
            <w:vAlign w:val="center"/>
          </w:tcPr>
          <w:p>
            <w:pPr>
              <w:spacing w:line="400" w:lineRule="exact"/>
              <w:rPr>
                <w:rFonts w:ascii="宋体" w:hAnsi="宋体"/>
                <w:sz w:val="24"/>
              </w:rPr>
            </w:pPr>
            <w:r>
              <w:rPr>
                <w:rFonts w:hint="eastAsia" w:ascii="宋体" w:hAnsi="宋体"/>
                <w:sz w:val="24"/>
              </w:rPr>
              <w:t>1、有</w:t>
            </w:r>
            <w:r>
              <w:rPr>
                <w:rFonts w:ascii="宋体" w:hAnsi="宋体"/>
                <w:sz w:val="24"/>
              </w:rPr>
              <w:t>装饰装修管理服务制度。</w:t>
            </w:r>
          </w:p>
          <w:p>
            <w:pPr>
              <w:spacing w:line="400" w:lineRule="exact"/>
              <w:rPr>
                <w:rFonts w:hint="eastAsia" w:ascii="宋体" w:hAnsi="宋体"/>
                <w:sz w:val="24"/>
              </w:rPr>
            </w:pPr>
            <w:r>
              <w:rPr>
                <w:rFonts w:hint="eastAsia" w:ascii="宋体" w:hAnsi="宋体"/>
                <w:sz w:val="24"/>
              </w:rPr>
              <w:t>2、有</w:t>
            </w:r>
            <w:r>
              <w:rPr>
                <w:rFonts w:ascii="宋体" w:hAnsi="宋体"/>
                <w:sz w:val="24"/>
              </w:rPr>
              <w:t>装饰装修管理档案。</w:t>
            </w:r>
          </w:p>
          <w:p>
            <w:pPr>
              <w:spacing w:line="400" w:lineRule="exact"/>
              <w:rPr>
                <w:rFonts w:hint="eastAsia" w:ascii="宋体" w:hAnsi="宋体"/>
                <w:sz w:val="24"/>
              </w:rPr>
            </w:pPr>
            <w:r>
              <w:rPr>
                <w:rFonts w:hint="eastAsia" w:ascii="宋体" w:hAnsi="宋体"/>
                <w:sz w:val="24"/>
              </w:rPr>
              <w:t>3、办理装饰装修相关出入证。</w:t>
            </w:r>
          </w:p>
          <w:p>
            <w:pPr>
              <w:spacing w:line="400" w:lineRule="exact"/>
              <w:rPr>
                <w:rFonts w:ascii="宋体" w:hAnsi="宋体"/>
                <w:sz w:val="24"/>
              </w:rPr>
            </w:pPr>
            <w:r>
              <w:rPr>
                <w:rFonts w:hint="eastAsia" w:ascii="宋体" w:hAnsi="宋体"/>
                <w:sz w:val="24"/>
              </w:rPr>
              <w:t>4、楼道卫生清理及后期1㎡/户以内维护。</w:t>
            </w:r>
          </w:p>
          <w:p>
            <w:pPr>
              <w:spacing w:line="400" w:lineRule="exact"/>
              <w:rPr>
                <w:rFonts w:ascii="宋体" w:hAnsi="宋体"/>
                <w:sz w:val="24"/>
              </w:rPr>
            </w:pPr>
            <w:r>
              <w:rPr>
                <w:rFonts w:hint="eastAsia" w:ascii="宋体" w:hAnsi="宋体"/>
                <w:sz w:val="24"/>
              </w:rPr>
              <w:t>5、</w:t>
            </w:r>
            <w:r>
              <w:rPr>
                <w:rFonts w:ascii="宋体" w:hAnsi="宋体"/>
                <w:sz w:val="24"/>
              </w:rPr>
              <w:t>受理业主或使用人的装饰装修申报登记，与业主或使用人、装饰装修企业签订住宅室内装饰装修管理服务协议，告知业主或使用人在装饰装修工程中的禁止行为和注意事项。</w:t>
            </w:r>
          </w:p>
          <w:p>
            <w:pPr>
              <w:spacing w:line="400" w:lineRule="exact"/>
              <w:rPr>
                <w:rFonts w:ascii="宋体" w:hAnsi="宋体"/>
                <w:sz w:val="24"/>
              </w:rPr>
            </w:pPr>
            <w:r>
              <w:rPr>
                <w:rFonts w:hint="eastAsia" w:ascii="宋体" w:hAnsi="宋体"/>
                <w:sz w:val="24"/>
              </w:rPr>
              <w:t>6、</w:t>
            </w:r>
            <w:r>
              <w:rPr>
                <w:rFonts w:ascii="宋体" w:hAnsi="宋体"/>
                <w:sz w:val="24"/>
              </w:rPr>
              <w:t>装饰装修期间每</w:t>
            </w:r>
            <w:r>
              <w:rPr>
                <w:rFonts w:hint="eastAsia" w:ascii="宋体" w:hAnsi="宋体"/>
                <w:sz w:val="24"/>
              </w:rPr>
              <w:t>2</w:t>
            </w:r>
            <w:r>
              <w:rPr>
                <w:rFonts w:ascii="宋体" w:hAnsi="宋体"/>
                <w:sz w:val="24"/>
              </w:rPr>
              <w:t>日巡查1 次现场，发现业主或使用人未申报登记或者有违法违规行为的，应立即劝阻；拒不改正的，报告相关行政主管部门及业主、业主委员会。</w:t>
            </w:r>
          </w:p>
          <w:p>
            <w:pPr>
              <w:spacing w:line="400" w:lineRule="exact"/>
              <w:rPr>
                <w:rFonts w:hint="eastAsia" w:ascii="宋体" w:hAnsi="宋体"/>
                <w:sz w:val="24"/>
              </w:rPr>
            </w:pPr>
            <w:r>
              <w:rPr>
                <w:rFonts w:hint="eastAsia" w:ascii="宋体" w:hAnsi="宋体"/>
                <w:sz w:val="24"/>
              </w:rPr>
              <w:t>7、</w:t>
            </w:r>
            <w:r>
              <w:rPr>
                <w:rFonts w:ascii="宋体" w:hAnsi="宋体"/>
                <w:sz w:val="24"/>
              </w:rPr>
              <w:t>委托清运装修垃圾的，应在指定地点临时堆放，在</w:t>
            </w:r>
            <w:r>
              <w:rPr>
                <w:rFonts w:hint="eastAsia" w:ascii="宋体" w:hAnsi="宋体"/>
                <w:sz w:val="24"/>
              </w:rPr>
              <w:t>1周</w:t>
            </w:r>
            <w:r>
              <w:rPr>
                <w:rFonts w:ascii="宋体" w:hAnsi="宋体"/>
                <w:sz w:val="24"/>
              </w:rPr>
              <w:t>内清运</w:t>
            </w:r>
            <w:r>
              <w:rPr>
                <w:rFonts w:hint="eastAsia" w:ascii="宋体" w:hAnsi="宋体"/>
                <w:sz w:val="24"/>
              </w:rPr>
              <w:t>，</w:t>
            </w:r>
            <w:r>
              <w:rPr>
                <w:rFonts w:ascii="宋体" w:hAnsi="宋体"/>
                <w:sz w:val="24"/>
              </w:rPr>
              <w:t>自行清运装修垃圾的，应采用袋装运输或密闭运输的方式清运。</w:t>
            </w:r>
          </w:p>
          <w:p>
            <w:pPr>
              <w:spacing w:line="400" w:lineRule="exact"/>
              <w:rPr>
                <w:rFonts w:hint="eastAsia" w:ascii="宋体" w:hAnsi="宋体"/>
                <w:sz w:val="24"/>
              </w:rPr>
            </w:pPr>
            <w:r>
              <w:rPr>
                <w:rFonts w:hint="eastAsia" w:ascii="宋体" w:hAnsi="宋体"/>
                <w:sz w:val="24"/>
              </w:rPr>
              <w:t>8、散装物料应采取袋装运输。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ambria Math">
    <w:altName w:val="Palatino Linotype"/>
    <w:panose1 w:val="02040503050406030204"/>
    <w:charset w:val="00"/>
    <w:family w:val="roman"/>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fldChar w:fldCharType="begin"/>
    </w:r>
    <w:r>
      <w:instrText xml:space="preserve"> PAGE   \* MERGEFORMAT </w:instrText>
    </w:r>
    <w:r>
      <w:fldChar w:fldCharType="separate"/>
    </w:r>
    <w:r>
      <w:rPr>
        <w:lang w:val="zh-CN"/>
      </w:rPr>
      <w:t>2</w:t>
    </w:r>
    <w:r>
      <w:fldChar w:fldCharType="end"/>
    </w:r>
  </w:p>
  <w:p>
    <w:pPr>
      <w:pStyle w:val="20"/>
      <w:ind w:left="0"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I</w:t>
    </w:r>
    <w:r>
      <w:rPr>
        <w:rStyle w:val="7"/>
      </w:rPr>
      <w:fldChar w:fldCharType="end"/>
    </w:r>
  </w:p>
  <w:p>
    <w:pPr>
      <w:pStyle w:val="22"/>
      <w:ind w:right="828" w:firstLine="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自贡市住宅物业服务等级划分标准（2016）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tentative="0">
      <w:start w:val="1"/>
      <w:numFmt w:val="decimal"/>
      <w:pStyle w:val="1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15C3F40"/>
    <w:multiLevelType w:val="multilevel"/>
    <w:tmpl w:val="615C3F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6260FA"/>
    <w:multiLevelType w:val="multilevel"/>
    <w:tmpl w:val="646260FA"/>
    <w:lvl w:ilvl="0" w:tentative="0">
      <w:start w:val="1"/>
      <w:numFmt w:val="decimal"/>
      <w:pStyle w:val="19"/>
      <w:suff w:val="nothing"/>
      <w:lvlText w:val="表%1　"/>
      <w:lvlJc w:val="left"/>
      <w:pPr>
        <w:ind w:left="0" w:firstLine="0"/>
      </w:pPr>
      <w:rPr>
        <w:rFonts w:hint="eastAsia" w:ascii="黑体" w:hAnsi="Times New Roman" w:eastAsia="黑体"/>
        <w:b w:val="0"/>
        <w:i w:val="0"/>
        <w:sz w:val="24"/>
        <w:szCs w:val="24"/>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DBF04F4"/>
    <w:multiLevelType w:val="multilevel"/>
    <w:tmpl w:val="6DBF04F4"/>
    <w:lvl w:ilvl="0" w:tentative="0">
      <w:start w:val="1"/>
      <w:numFmt w:val="none"/>
      <w:pStyle w:val="1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B4061"/>
    <w:rsid w:val="484B40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oc 3"/>
    <w:basedOn w:val="1"/>
    <w:next w:val="1"/>
    <w:uiPriority w:val="0"/>
    <w:pPr>
      <w:tabs>
        <w:tab w:val="right" w:leader="dot" w:pos="9241"/>
      </w:tabs>
      <w:ind w:firstLine="102" w:firstLineChars="100"/>
      <w:jc w:val="left"/>
    </w:pPr>
    <w:rPr>
      <w:rFonts w:ascii="宋体"/>
      <w:szCs w:val="21"/>
    </w:rPr>
  </w:style>
  <w:style w:type="paragraph" w:styleId="3">
    <w:name w:val="footer"/>
    <w:basedOn w:val="1"/>
    <w:uiPriority w:val="0"/>
    <w:pPr>
      <w:snapToGrid w:val="0"/>
      <w:ind w:right="210" w:rightChars="100"/>
      <w:jc w:val="right"/>
    </w:pPr>
    <w:rPr>
      <w:sz w:val="18"/>
      <w:szCs w:val="18"/>
    </w:rPr>
  </w:style>
  <w:style w:type="paragraph" w:styleId="4">
    <w:name w:val="toc 1"/>
    <w:basedOn w:val="1"/>
    <w:next w:val="1"/>
    <w:uiPriority w:val="0"/>
    <w:pPr>
      <w:tabs>
        <w:tab w:val="right" w:leader="dot" w:pos="9241"/>
      </w:tabs>
      <w:spacing w:before="78" w:beforeLines="25" w:after="78" w:afterLines="25" w:line="280" w:lineRule="exact"/>
      <w:jc w:val="left"/>
    </w:pPr>
    <w:rPr>
      <w:rFonts w:ascii="宋体"/>
      <w:szCs w:val="21"/>
    </w:rPr>
  </w:style>
  <w:style w:type="paragraph" w:styleId="5">
    <w:name w:val="toc 2"/>
    <w:basedOn w:val="1"/>
    <w:next w:val="1"/>
    <w:uiPriority w:val="0"/>
    <w:pPr>
      <w:tabs>
        <w:tab w:val="right" w:leader="dot" w:pos="9241"/>
      </w:tabs>
    </w:pPr>
    <w:rPr>
      <w:rFonts w:ascii="宋体"/>
      <w:szCs w:val="21"/>
    </w:rPr>
  </w:style>
  <w:style w:type="character" w:styleId="7">
    <w:name w:val="page number"/>
    <w:uiPriority w:val="0"/>
    <w:rPr>
      <w:rFonts w:ascii="Times New Roman" w:hAnsi="Times New Roman" w:eastAsia="宋体"/>
      <w:sz w:val="18"/>
    </w:rPr>
  </w:style>
  <w:style w:type="character" w:styleId="8">
    <w:name w:val="Hyperlink"/>
    <w:uiPriority w:val="0"/>
    <w:rPr>
      <w:color w:val="0000FF"/>
      <w:spacing w:val="0"/>
      <w:w w:val="100"/>
      <w:szCs w:val="21"/>
      <w:u w:val="single"/>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sz w:val="21"/>
      <w:szCs w:val="22"/>
      <w:lang w:val="en-US" w:eastAsia="zh-CN" w:bidi="ar-SA"/>
    </w:rPr>
  </w:style>
  <w:style w:type="paragraph" w:customStyle="1" w:styleId="11">
    <w:name w:val="目次、标准名称标题"/>
    <w:basedOn w:val="1"/>
    <w:next w:val="1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
    <w:name w:val="章标题"/>
    <w:next w:val="10"/>
    <w:qFormat/>
    <w:uiPriority w:val="0"/>
    <w:pPr>
      <w:numPr>
        <w:ilvl w:val="0"/>
        <w:numId w:val="1"/>
      </w:numPr>
      <w:spacing w:before="312" w:beforeLines="100" w:after="312" w:afterLines="100"/>
      <w:jc w:val="both"/>
      <w:outlineLvl w:val="1"/>
    </w:pPr>
    <w:rPr>
      <w:rFonts w:ascii="黑体" w:eastAsia="黑体"/>
      <w:sz w:val="21"/>
      <w:szCs w:val="22"/>
      <w:lang w:val="en-US" w:eastAsia="zh-CN" w:bidi="ar-SA"/>
    </w:rPr>
  </w:style>
  <w:style w:type="paragraph" w:customStyle="1" w:styleId="13">
    <w:name w:val="一级条标题"/>
    <w:next w:val="10"/>
    <w:qFormat/>
    <w:uiPriority w:val="0"/>
    <w:pPr>
      <w:numPr>
        <w:ilvl w:val="1"/>
        <w:numId w:val="1"/>
      </w:numPr>
      <w:spacing w:before="156" w:beforeLines="50" w:after="156" w:afterLines="50"/>
      <w:outlineLvl w:val="2"/>
    </w:pPr>
    <w:rPr>
      <w:rFonts w:ascii="黑体" w:eastAsia="黑体"/>
      <w:sz w:val="21"/>
      <w:szCs w:val="21"/>
      <w:lang w:val="en-US" w:eastAsia="zh-CN" w:bidi="ar-SA"/>
    </w:rPr>
  </w:style>
  <w:style w:type="paragraph" w:customStyle="1" w:styleId="14">
    <w:name w:val="注×：（正文）"/>
    <w:uiPriority w:val="0"/>
    <w:pPr>
      <w:numPr>
        <w:ilvl w:val="0"/>
        <w:numId w:val="2"/>
      </w:numPr>
      <w:jc w:val="both"/>
    </w:pPr>
    <w:rPr>
      <w:rFonts w:ascii="宋体"/>
      <w:sz w:val="18"/>
      <w:szCs w:val="18"/>
      <w:lang w:val="en-US" w:eastAsia="zh-CN" w:bidi="ar-SA"/>
    </w:rPr>
  </w:style>
  <w:style w:type="paragraph" w:customStyle="1" w:styleId="15">
    <w:name w:val="注：（正文）"/>
    <w:basedOn w:val="16"/>
    <w:next w:val="10"/>
    <w:uiPriority w:val="0"/>
  </w:style>
  <w:style w:type="paragraph" w:customStyle="1" w:styleId="16">
    <w:name w:val="注："/>
    <w:next w:val="10"/>
    <w:qFormat/>
    <w:uiPriority w:val="0"/>
    <w:pPr>
      <w:widowControl w:val="0"/>
      <w:numPr>
        <w:ilvl w:val="0"/>
        <w:numId w:val="3"/>
      </w:numPr>
      <w:autoSpaceDE w:val="0"/>
      <w:autoSpaceDN w:val="0"/>
      <w:jc w:val="both"/>
    </w:pPr>
    <w:rPr>
      <w:rFonts w:ascii="宋体"/>
      <w:sz w:val="18"/>
      <w:szCs w:val="18"/>
      <w:lang w:val="en-US" w:eastAsia="zh-CN" w:bidi="ar-SA"/>
    </w:rPr>
  </w:style>
  <w:style w:type="paragraph" w:customStyle="1" w:styleId="17">
    <w:name w:val="一级无"/>
    <w:basedOn w:val="13"/>
    <w:uiPriority w:val="0"/>
    <w:pPr>
      <w:spacing w:before="0" w:beforeLines="0" w:after="0" w:afterLines="0"/>
    </w:pPr>
    <w:rPr>
      <w:rFonts w:ascii="宋体" w:eastAsia="宋体"/>
    </w:rPr>
  </w:style>
  <w:style w:type="paragraph" w:customStyle="1" w:styleId="18">
    <w:name w:val="二级条标题"/>
    <w:basedOn w:val="13"/>
    <w:next w:val="10"/>
    <w:qFormat/>
    <w:uiPriority w:val="0"/>
    <w:pPr>
      <w:numPr>
        <w:ilvl w:val="2"/>
        <w:numId w:val="1"/>
      </w:numPr>
      <w:spacing w:before="50" w:after="50"/>
      <w:outlineLvl w:val="3"/>
    </w:pPr>
  </w:style>
  <w:style w:type="paragraph" w:customStyle="1" w:styleId="19">
    <w:name w:val="正文表标题"/>
    <w:next w:val="10"/>
    <w:uiPriority w:val="0"/>
    <w:pPr>
      <w:numPr>
        <w:ilvl w:val="0"/>
        <w:numId w:val="4"/>
      </w:numPr>
      <w:spacing w:before="156" w:beforeLines="50" w:after="156" w:afterLines="50"/>
      <w:jc w:val="center"/>
    </w:pPr>
    <w:rPr>
      <w:rFonts w:ascii="黑体" w:eastAsia="黑体"/>
      <w:sz w:val="21"/>
      <w:szCs w:val="22"/>
      <w:lang w:val="en-US" w:eastAsia="zh-CN" w:bidi="ar-SA"/>
    </w:rPr>
  </w:style>
  <w:style w:type="paragraph" w:customStyle="1" w:styleId="20">
    <w:name w:val="标准书脚_偶数页"/>
    <w:qFormat/>
    <w:uiPriority w:val="0"/>
    <w:pPr>
      <w:spacing w:before="120"/>
      <w:ind w:left="221"/>
    </w:pPr>
    <w:rPr>
      <w:rFonts w:ascii="宋体"/>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22">
    <w:name w:val="标准书脚_奇数页"/>
    <w:qFormat/>
    <w:uiPriority w:val="0"/>
    <w:pPr>
      <w:spacing w:before="120"/>
      <w:ind w:right="198"/>
      <w:jc w:val="right"/>
    </w:pPr>
    <w:rPr>
      <w:rFonts w:ascii="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2016-10-23T11:48:00Z</dcterms:created>
  <dc:creator>Administrator</dc:creator>
  <cp:lastModifiedBy>Administrator</cp:lastModifiedBy>
  <dcterms:modified xsi:type="dcterms:W3CDTF">2016-10-23T11:49:06Z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